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r>
        <w:rPr>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pPr>
                              <w:jc w:val="both"/>
                              <w:rPr>
                                <w:rFonts w:hint="default"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25pt;margin-top:-89.75pt;height:38.85pt;width:91.45pt;z-index:251659264;mso-width-relative:page;mso-height-relative:page;" fillcolor="#FFFFFF [3201]" filled="t" stroked="f" coordsize="21600,21600" o:gfxdata="UEsDBAoAAAAAAIdO4kAAAAAAAAAAAAAAAAAEAAAAZHJzL1BLAwQUAAAACACHTuJAnOn4UtoAAAAN&#10;AQAADwAAAGRycy9kb3ducmV2LnhtbE2PMU/DMBCFdyT+g3VIbK1tBEkb4nQAAV0Y2oLK6CbGjojP&#10;IXbT8u+5TLC9u/f07rtydfYdG80Q24AK5FwAM1iHpkWr4G33NFsAi0ljo7uARsGPibCqLi9KXTTh&#10;hBszbpNlVIKx0ApcSn3Beayd8TrOQ2+QvM8weJ1oHCxvBn2ict/xGyEy7nWLdMHp3jw4U39tj17B&#10;87je+b52jx95/m3X9j3uX16jUtdXUtwDS+ac/sIw4RM6VMR0CEdsIusUzLLsjqIkZL4kNUVkdgvs&#10;MK2EXACvSv7/i+oXUEsDBBQAAAAIAIdO4kBMSLuEVwIAAJkEAAAOAAAAZHJzL2Uyb0RvYy54bWyt&#10;VMFuEzEQvSPxD5bvZLNp0pComyq0CkKqaKWAODteb9aS7TG2k93wAfAHnLhw57vyHYy9m7YUDj2Q&#10;gzP2vLyZeTOTi8tWK7IXzkswBc0HQ0qE4VBKsy3oxw+rV68p8YGZkikwoqAH4enl4uWLi8bOxQhq&#10;UKVwBEmMnze2oHUIdp5lntdCMz8AKww6K3CaBby6bVY61iC7VtloODzPGnCldcCF9/h63Tlpz+ie&#10;QwhVJbm4Br7TwoSO1QnFApbka2k9XaRsq0rwcFtVXgSiCoqVhnRiELQ38cwWF2y+dczWkvcpsOek&#10;8KQmzaTBoPdU1ywwsnPyLyotuQMPVRhw0FlXSFIEq8iHT7RZ18yKVAtK7e296P7/0fL3+ztHZImT&#10;QIlhGht+/P7t+OPX8edXkkd5GuvniFpbxIX2DbQR2r97fIxVt5XT8RvrIdGfT8fTCSWHgs6m+WTS&#10;qSzaQHjynufjHN0c/ePZ2dksAbIHGut8eCtAk2gU1GEXk7hsf+MDhkboCRKjelCyXEml0sVtN1fK&#10;kT3Djq/SJ4bHn/wBU4Y0mOhoOhwmagORoAMqg/hYdldetEK7afuaN1AeUAoH3Sx5y1cS07xhPtwx&#10;h8ODo4XrFW7xqBRgFOgtSmpwX/71HvHYU/RS0uAwFtR/3jEnKFHvDHZ7lo/HcXrTZTyZjvDiHns2&#10;jz1mp68Aq8eOYnbJjPigTmblQH/CLVzGqOhihmPsgoaTeRW6FcEt5mK5TCCcV8vCjVlbHqmj1gaW&#10;uwCVTD2JMnXa9OrhxCbd++2KK/H4nlAP/yi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zp+FLa&#10;AAAADQEAAA8AAAAAAAAAAQAgAAAAIgAAAGRycy9kb3ducmV2LnhtbFBLAQIUABQAAAAIAIdO4kBM&#10;SLuEVwIAAJkEAAAOAAAAAAAAAAEAIAAAACkBAABkcnMvZTJvRG9jLnhtbFBLBQYAAAAABgAGAFkB&#10;AADyBQAAAAA=&#10;">
                <v:fill on="t" focussize="0,0"/>
                <v:stroke on="f" weight="1pt"/>
                <v:imagedata o:title=""/>
                <o:lock v:ext="edit" aspectratio="f"/>
                <v:textbox>
                  <w:txbxContent>
                    <w:p>
                      <w:pPr>
                        <w:jc w:val="both"/>
                        <w:rPr>
                          <w:rFonts w:hint="default"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val="0"/>
          <w:bCs/>
          <w:sz w:val="44"/>
          <w:szCs w:val="44"/>
          <w:lang w:val="en-US" w:eastAsia="zh-CN"/>
        </w:rPr>
      </w:pPr>
      <w:bookmarkStart w:id="0" w:name="_GoBack"/>
      <w:r>
        <w:rPr>
          <w:rFonts w:hint="eastAsia" w:ascii="宋体" w:hAnsi="宋体" w:eastAsia="宋体" w:cs="宋体"/>
          <w:b w:val="0"/>
          <w:bCs/>
          <w:sz w:val="44"/>
          <w:szCs w:val="44"/>
          <w:lang w:val="en-US" w:eastAsia="zh-CN"/>
        </w:rPr>
        <w:t>双江自治县人民政府关于印发《双江自治县农村宅基地“一户一宅”认定指导</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val="0"/>
          <w:bCs/>
          <w:sz w:val="44"/>
          <w:szCs w:val="44"/>
          <w:lang w:val="en-US" w:eastAsia="zh-CN"/>
        </w:rPr>
      </w:pPr>
      <w:r>
        <w:rPr>
          <w:rFonts w:hint="eastAsia" w:ascii="宋体" w:hAnsi="宋体" w:eastAsia="宋体" w:cs="宋体"/>
          <w:b w:val="0"/>
          <w:bCs/>
          <w:sz w:val="44"/>
          <w:szCs w:val="44"/>
          <w:lang w:val="en-US" w:eastAsia="zh-CN"/>
        </w:rPr>
        <w:t>意见（试行）》的通知</w:t>
      </w:r>
    </w:p>
    <w:bookmarkEnd w:id="0"/>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双政规〔2023〕1号</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楷体_GB2312" w:hAnsi="楷体_GB2312" w:eastAsia="楷体_GB2312" w:cs="楷体_GB2312"/>
          <w:i w:val="0"/>
          <w:caps w:val="0"/>
          <w:color w:val="333333"/>
          <w:spacing w:val="0"/>
          <w:sz w:val="32"/>
          <w:szCs w:val="32"/>
          <w:shd w:val="clear" w:fill="FFFFFF"/>
          <w:lang w:val="en-US" w:eastAsia="zh-CN"/>
        </w:rPr>
      </w:pPr>
    </w:p>
    <w:p>
      <w:pPr>
        <w:pStyle w:val="9"/>
        <w:ind w:left="0" w:leftChars="0" w:firstLine="0" w:firstLineChars="0"/>
        <w:rPr>
          <w:rFonts w:hint="eastAsia" w:ascii="仿宋_GB2312" w:hAnsi="仿宋_GB2312" w:eastAsia="仿宋_GB2312" w:cs="仿宋_GB2312"/>
          <w:b w:val="0"/>
          <w:bCs w:val="0"/>
          <w:color w:val="000000"/>
          <w:spacing w:val="0"/>
          <w:w w:val="100"/>
          <w:kern w:val="2"/>
          <w:position w:val="0"/>
          <w:sz w:val="32"/>
          <w:szCs w:val="32"/>
          <w:u w:val="none"/>
          <w:lang w:val="en-US" w:eastAsia="zh-CN" w:bidi="zh-CN"/>
        </w:rPr>
      </w:pPr>
      <w:r>
        <w:rPr>
          <w:rFonts w:hint="eastAsia" w:ascii="仿宋_GB2312" w:hAnsi="仿宋_GB2312" w:eastAsia="仿宋_GB2312" w:cs="仿宋_GB2312"/>
          <w:b w:val="0"/>
          <w:bCs w:val="0"/>
          <w:color w:val="000000"/>
          <w:spacing w:val="0"/>
          <w:w w:val="100"/>
          <w:kern w:val="2"/>
          <w:position w:val="0"/>
          <w:sz w:val="32"/>
          <w:szCs w:val="32"/>
          <w:u w:val="none"/>
          <w:lang w:val="en-US" w:eastAsia="zh-CN" w:bidi="zh-CN"/>
        </w:rPr>
        <w:t>各乡（镇）人民政府，双江农场社区管委会、勐库华侨管理区管委会，县直各相关部门：</w:t>
      </w:r>
    </w:p>
    <w:p>
      <w:pPr>
        <w:pStyle w:val="9"/>
        <w:ind w:left="0" w:leftChars="0" w:firstLine="0" w:firstLineChars="0"/>
        <w:rPr>
          <w:rFonts w:hint="eastAsia" w:ascii="仿宋_GB2312" w:hAnsi="仿宋_GB2312" w:eastAsia="仿宋_GB2312" w:cs="仿宋_GB2312"/>
          <w:b w:val="0"/>
          <w:bCs w:val="0"/>
          <w:color w:val="000000"/>
          <w:spacing w:val="0"/>
          <w:w w:val="100"/>
          <w:kern w:val="2"/>
          <w:position w:val="0"/>
          <w:sz w:val="32"/>
          <w:szCs w:val="32"/>
          <w:u w:val="none"/>
          <w:lang w:val="zh-CN" w:eastAsia="zh-CN" w:bidi="zh-CN"/>
        </w:rPr>
      </w:pPr>
      <w:r>
        <w:rPr>
          <w:rFonts w:hint="eastAsia" w:ascii="仿宋_GB2312" w:hAnsi="仿宋_GB2312" w:eastAsia="仿宋_GB2312" w:cs="仿宋_GB2312"/>
          <w:b w:val="0"/>
          <w:bCs w:val="0"/>
          <w:color w:val="000000"/>
          <w:spacing w:val="0"/>
          <w:w w:val="100"/>
          <w:kern w:val="2"/>
          <w:position w:val="0"/>
          <w:sz w:val="32"/>
          <w:szCs w:val="32"/>
          <w:u w:val="none"/>
          <w:lang w:val="en-US" w:eastAsia="zh-CN" w:bidi="zh-CN"/>
        </w:rPr>
        <w:t xml:space="preserve">  </w:t>
      </w:r>
      <w:r>
        <w:rPr>
          <w:rFonts w:hint="eastAsia" w:ascii="仿宋_GB2312" w:hAnsi="仿宋_GB2312" w:eastAsia="仿宋_GB2312" w:cs="仿宋_GB2312"/>
          <w:b w:val="0"/>
          <w:bCs w:val="0"/>
          <w:color w:val="000000"/>
          <w:spacing w:val="0"/>
          <w:w w:val="100"/>
          <w:kern w:val="2"/>
          <w:position w:val="0"/>
          <w:sz w:val="32"/>
          <w:szCs w:val="32"/>
          <w:u w:val="none"/>
          <w:lang w:val="zh-CN" w:eastAsia="zh-CN" w:bidi="zh-CN"/>
        </w:rPr>
        <w:t>《双江自治县农村宅基地“一户一宅”认定指导意见（试行）》已经县人民政府同意，现印发给你们，请认真抓好落实。</w:t>
      </w:r>
    </w:p>
    <w:p>
      <w:pPr>
        <w:pStyle w:val="9"/>
        <w:ind w:left="0" w:leftChars="0" w:firstLine="0" w:firstLineChars="0"/>
        <w:rPr>
          <w:rFonts w:hint="eastAsia" w:ascii="仿宋_GB2312" w:hAnsi="仿宋_GB2312" w:eastAsia="仿宋_GB2312" w:cs="仿宋_GB2312"/>
          <w:b w:val="0"/>
          <w:bCs w:val="0"/>
          <w:color w:val="000000"/>
          <w:spacing w:val="0"/>
          <w:w w:val="100"/>
          <w:kern w:val="2"/>
          <w:position w:val="0"/>
          <w:sz w:val="32"/>
          <w:szCs w:val="32"/>
          <w:u w:val="none"/>
          <w:lang w:val="zh-CN" w:eastAsia="zh-CN" w:bidi="zh-CN"/>
        </w:rPr>
      </w:pPr>
    </w:p>
    <w:p>
      <w:pPr>
        <w:pStyle w:val="9"/>
        <w:ind w:left="0" w:leftChars="0" w:firstLine="0" w:firstLineChars="0"/>
        <w:rPr>
          <w:rFonts w:hint="default" w:ascii="仿宋_GB2312" w:hAnsi="仿宋_GB2312" w:eastAsia="仿宋_GB2312" w:cs="仿宋_GB2312"/>
          <w:b w:val="0"/>
          <w:bCs w:val="0"/>
          <w:color w:val="000000"/>
          <w:spacing w:val="0"/>
          <w:w w:val="100"/>
          <w:kern w:val="2"/>
          <w:position w:val="0"/>
          <w:sz w:val="32"/>
          <w:szCs w:val="32"/>
          <w:u w:val="none"/>
          <w:lang w:val="en-US" w:eastAsia="zh-CN" w:bidi="zh-CN"/>
        </w:rPr>
      </w:pPr>
      <w:r>
        <w:rPr>
          <w:rFonts w:hint="eastAsia" w:ascii="仿宋_GB2312" w:hAnsi="仿宋_GB2312" w:eastAsia="仿宋_GB2312" w:cs="仿宋_GB2312"/>
          <w:b w:val="0"/>
          <w:bCs w:val="0"/>
          <w:color w:val="000000"/>
          <w:spacing w:val="0"/>
          <w:w w:val="100"/>
          <w:kern w:val="2"/>
          <w:position w:val="0"/>
          <w:sz w:val="32"/>
          <w:szCs w:val="32"/>
          <w:u w:val="none"/>
          <w:lang w:val="en-US" w:eastAsia="zh-CN" w:bidi="zh-CN"/>
        </w:rPr>
        <w:t xml:space="preserve">                               2023年10月26日</w:t>
      </w:r>
    </w:p>
    <w:p>
      <w:pPr>
        <w:spacing w:line="600" w:lineRule="exact"/>
        <w:jc w:val="left"/>
        <w:rPr>
          <w:rFonts w:hint="eastAsia" w:ascii="仿宋_GB2312" w:hAnsi="仿宋_GB2312" w:eastAsia="仿宋_GB2312" w:cs="仿宋_GB2312"/>
          <w:b w:val="0"/>
          <w:bCs w:val="0"/>
          <w:color w:val="000000"/>
          <w:spacing w:val="0"/>
          <w:w w:val="100"/>
          <w:kern w:val="2"/>
          <w:position w:val="0"/>
          <w:sz w:val="32"/>
          <w:szCs w:val="32"/>
          <w:u w:val="none"/>
          <w:lang w:val="zh-CN" w:eastAsia="zh-CN" w:bidi="zh-CN"/>
        </w:rPr>
      </w:pPr>
      <w:r>
        <w:rPr>
          <w:rFonts w:hint="eastAsia" w:ascii="仿宋_GB2312" w:hAnsi="仿宋_GB2312" w:eastAsia="仿宋_GB2312" w:cs="仿宋_GB2312"/>
          <w:b w:val="0"/>
          <w:bCs w:val="0"/>
          <w:color w:val="000000"/>
          <w:spacing w:val="0"/>
          <w:w w:val="100"/>
          <w:kern w:val="2"/>
          <w:position w:val="0"/>
          <w:sz w:val="32"/>
          <w:szCs w:val="32"/>
          <w:u w:val="none"/>
          <w:lang w:val="zh-CN" w:eastAsia="zh-CN" w:bidi="zh-CN"/>
        </w:rPr>
        <w:t>（</w:t>
      </w:r>
      <w:r>
        <w:rPr>
          <w:rFonts w:hint="eastAsia" w:ascii="仿宋_GB2312" w:hAnsi="仿宋_GB2312" w:eastAsia="仿宋_GB2312" w:cs="仿宋_GB2312"/>
          <w:b w:val="0"/>
          <w:bCs w:val="0"/>
          <w:color w:val="000000"/>
          <w:spacing w:val="0"/>
          <w:w w:val="100"/>
          <w:kern w:val="2"/>
          <w:position w:val="0"/>
          <w:sz w:val="32"/>
          <w:szCs w:val="32"/>
          <w:u w:val="none"/>
          <w:lang w:val="en-US" w:eastAsia="zh-CN" w:bidi="zh-CN"/>
        </w:rPr>
        <w:t>此件公开发布</w:t>
      </w:r>
      <w:r>
        <w:rPr>
          <w:rFonts w:hint="eastAsia" w:ascii="仿宋_GB2312" w:hAnsi="仿宋_GB2312" w:eastAsia="仿宋_GB2312" w:cs="仿宋_GB2312"/>
          <w:b w:val="0"/>
          <w:bCs w:val="0"/>
          <w:color w:val="000000"/>
          <w:spacing w:val="0"/>
          <w:w w:val="100"/>
          <w:kern w:val="2"/>
          <w:position w:val="0"/>
          <w:sz w:val="32"/>
          <w:szCs w:val="32"/>
          <w:u w:val="none"/>
          <w:lang w:val="zh-CN" w:eastAsia="zh-CN" w:bidi="zh-CN"/>
        </w:rPr>
        <w:t>）</w:t>
      </w:r>
    </w:p>
    <w:p>
      <w:pPr>
        <w:spacing w:line="600" w:lineRule="exact"/>
        <w:jc w:val="center"/>
        <w:rPr>
          <w:rFonts w:hint="eastAsia" w:ascii="仿宋_GB2312" w:hAnsi="仿宋_GB2312" w:eastAsia="仿宋_GB2312" w:cs="仿宋_GB2312"/>
          <w:b w:val="0"/>
          <w:bCs w:val="0"/>
          <w:color w:val="000000"/>
          <w:spacing w:val="0"/>
          <w:w w:val="100"/>
          <w:kern w:val="2"/>
          <w:position w:val="0"/>
          <w:sz w:val="32"/>
          <w:szCs w:val="32"/>
          <w:u w:val="none"/>
          <w:lang w:val="zh-CN" w:eastAsia="zh-CN" w:bidi="zh-CN"/>
        </w:rPr>
      </w:pPr>
    </w:p>
    <w:p>
      <w:pPr>
        <w:spacing w:line="600" w:lineRule="exact"/>
        <w:jc w:val="center"/>
        <w:rPr>
          <w:rFonts w:hint="eastAsia" w:ascii="仿宋_GB2312" w:hAnsi="仿宋_GB2312" w:eastAsia="仿宋_GB2312" w:cs="仿宋_GB2312"/>
          <w:b w:val="0"/>
          <w:bCs w:val="0"/>
          <w:color w:val="000000"/>
          <w:spacing w:val="0"/>
          <w:w w:val="100"/>
          <w:kern w:val="2"/>
          <w:position w:val="0"/>
          <w:sz w:val="32"/>
          <w:szCs w:val="32"/>
          <w:u w:val="none"/>
          <w:lang w:val="zh-CN" w:eastAsia="zh-CN" w:bidi="zh-CN"/>
        </w:rPr>
      </w:pPr>
    </w:p>
    <w:p>
      <w:pPr>
        <w:spacing w:line="600" w:lineRule="exact"/>
        <w:jc w:val="center"/>
        <w:rPr>
          <w:rFonts w:hint="eastAsia" w:ascii="仿宋_GB2312" w:hAnsi="仿宋_GB2312" w:eastAsia="仿宋_GB2312" w:cs="仿宋_GB2312"/>
          <w:b w:val="0"/>
          <w:bCs w:val="0"/>
          <w:color w:val="000000"/>
          <w:spacing w:val="0"/>
          <w:w w:val="100"/>
          <w:kern w:val="2"/>
          <w:position w:val="0"/>
          <w:sz w:val="32"/>
          <w:szCs w:val="32"/>
          <w:u w:val="none"/>
          <w:lang w:val="zh-CN" w:eastAsia="zh-CN" w:bidi="zh-CN"/>
        </w:rPr>
      </w:pPr>
    </w:p>
    <w:p>
      <w:pPr>
        <w:spacing w:line="600" w:lineRule="exact"/>
        <w:jc w:val="center"/>
        <w:rPr>
          <w:rFonts w:hint="eastAsia" w:ascii="仿宋_GB2312" w:hAnsi="仿宋_GB2312" w:eastAsia="仿宋_GB2312" w:cs="仿宋_GB2312"/>
          <w:b w:val="0"/>
          <w:bCs w:val="0"/>
          <w:color w:val="000000"/>
          <w:spacing w:val="0"/>
          <w:w w:val="100"/>
          <w:kern w:val="2"/>
          <w:position w:val="0"/>
          <w:sz w:val="32"/>
          <w:szCs w:val="32"/>
          <w:u w:val="none"/>
          <w:lang w:val="zh-CN" w:eastAsia="zh-CN" w:bidi="zh-CN"/>
        </w:rPr>
      </w:pPr>
    </w:p>
    <w:p>
      <w:pPr>
        <w:spacing w:line="600" w:lineRule="exact"/>
        <w:jc w:val="center"/>
        <w:rPr>
          <w:rFonts w:hint="eastAsia" w:ascii="仿宋_GB2312" w:hAnsi="仿宋_GB2312" w:eastAsia="仿宋_GB2312" w:cs="仿宋_GB2312"/>
          <w:b w:val="0"/>
          <w:bCs w:val="0"/>
          <w:color w:val="000000"/>
          <w:spacing w:val="0"/>
          <w:w w:val="100"/>
          <w:kern w:val="2"/>
          <w:position w:val="0"/>
          <w:sz w:val="32"/>
          <w:szCs w:val="32"/>
          <w:u w:val="none"/>
          <w:lang w:val="zh-CN" w:eastAsia="zh-CN" w:bidi="zh-CN"/>
        </w:rPr>
      </w:pPr>
    </w:p>
    <w:p>
      <w:pPr>
        <w:spacing w:line="600" w:lineRule="exact"/>
        <w:jc w:val="center"/>
        <w:rPr>
          <w:rFonts w:hint="eastAsia" w:ascii="仿宋_GB2312" w:hAnsi="仿宋_GB2312" w:eastAsia="仿宋_GB2312" w:cs="仿宋_GB2312"/>
          <w:b w:val="0"/>
          <w:bCs w:val="0"/>
          <w:color w:val="000000"/>
          <w:spacing w:val="0"/>
          <w:w w:val="100"/>
          <w:kern w:val="2"/>
          <w:position w:val="0"/>
          <w:sz w:val="32"/>
          <w:szCs w:val="32"/>
          <w:u w:val="none"/>
          <w:lang w:val="zh-CN" w:eastAsia="zh-CN" w:bidi="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val="0"/>
          <w:bCs/>
          <w:sz w:val="44"/>
          <w:szCs w:val="44"/>
          <w:lang w:val="zh-CN"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val="0"/>
          <w:bCs/>
          <w:sz w:val="44"/>
          <w:szCs w:val="44"/>
          <w:lang w:val="zh-CN" w:eastAsia="zh-CN"/>
        </w:rPr>
      </w:pPr>
      <w:r>
        <w:rPr>
          <w:rFonts w:hint="eastAsia" w:ascii="宋体" w:hAnsi="宋体" w:eastAsia="宋体" w:cs="宋体"/>
          <w:b w:val="0"/>
          <w:bCs/>
          <w:sz w:val="44"/>
          <w:szCs w:val="44"/>
          <w:lang w:val="zh-CN" w:eastAsia="zh-CN"/>
        </w:rPr>
        <w:t>双江自治县农村宅基地“一户一宅”认定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val="0"/>
          <w:bCs/>
          <w:sz w:val="44"/>
          <w:szCs w:val="44"/>
          <w:lang w:val="zh-CN" w:eastAsia="zh-CN"/>
        </w:rPr>
      </w:pPr>
      <w:r>
        <w:rPr>
          <w:rFonts w:hint="eastAsia" w:ascii="宋体" w:hAnsi="宋体" w:eastAsia="宋体" w:cs="宋体"/>
          <w:b w:val="0"/>
          <w:bCs/>
          <w:sz w:val="44"/>
          <w:szCs w:val="44"/>
          <w:lang w:val="zh-CN" w:eastAsia="zh-CN"/>
        </w:rPr>
        <w:t>指导意见（试行）</w:t>
      </w:r>
    </w:p>
    <w:p>
      <w:pPr>
        <w:spacing w:line="600" w:lineRule="exact"/>
        <w:jc w:val="center"/>
        <w:rPr>
          <w:rFonts w:hint="eastAsia" w:ascii="仿宋_GB2312" w:hAnsi="仿宋_GB2312" w:eastAsia="仿宋_GB2312" w:cs="仿宋_GB2312"/>
          <w:b w:val="0"/>
          <w:bCs w:val="0"/>
          <w:color w:val="000000"/>
          <w:spacing w:val="0"/>
          <w:w w:val="100"/>
          <w:kern w:val="2"/>
          <w:position w:val="0"/>
          <w:sz w:val="32"/>
          <w:szCs w:val="32"/>
          <w:u w:val="none"/>
          <w:lang w:val="zh-CN" w:eastAsia="zh-CN" w:bidi="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kern w:val="2"/>
          <w:position w:val="0"/>
          <w:sz w:val="32"/>
          <w:szCs w:val="32"/>
          <w:u w:val="none"/>
          <w:lang w:val="zh-CN" w:eastAsia="zh-CN" w:bidi="zh-CN"/>
        </w:rPr>
      </w:pPr>
      <w:r>
        <w:rPr>
          <w:rFonts w:hint="eastAsia" w:ascii="仿宋_GB2312" w:hAnsi="仿宋_GB2312" w:eastAsia="仿宋_GB2312" w:cs="仿宋_GB2312"/>
          <w:b w:val="0"/>
          <w:bCs w:val="0"/>
          <w:color w:val="000000"/>
          <w:spacing w:val="0"/>
          <w:w w:val="100"/>
          <w:kern w:val="2"/>
          <w:position w:val="0"/>
          <w:sz w:val="32"/>
          <w:szCs w:val="32"/>
          <w:u w:val="none"/>
          <w:lang w:val="zh-CN" w:eastAsia="zh-CN" w:bidi="zh-CN"/>
        </w:rPr>
        <w:t>为认真贯彻落实《云南省人民政府办公厅关于全面加强农村宅基地建房管理的通知》（云政办函〔2022〕51号）精神，深入推进双江自治县农村宅基地和村民住宅建设管理工作，规范农村宅基地“一户一宅”的认定标准，严格执行农村宅基地审批“一户一宅”政策，根据《中华人民共和国土地管理法》《云南省土地管理条例》《中华人民共和国户籍管理条例》等有关法律法规的规定，结合本县实际情况，制定本指导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val="0"/>
          <w:color w:val="000000"/>
          <w:spacing w:val="0"/>
          <w:w w:val="100"/>
          <w:kern w:val="2"/>
          <w:position w:val="0"/>
          <w:sz w:val="32"/>
          <w:szCs w:val="32"/>
          <w:u w:val="none"/>
          <w:lang w:val="zh-CN" w:eastAsia="zh-CN" w:bidi="zh-CN"/>
        </w:rPr>
      </w:pPr>
      <w:r>
        <w:rPr>
          <w:rFonts w:hint="eastAsia" w:ascii="黑体" w:hAnsi="黑体" w:eastAsia="黑体" w:cs="黑体"/>
          <w:b w:val="0"/>
          <w:bCs w:val="0"/>
          <w:color w:val="000000"/>
          <w:spacing w:val="0"/>
          <w:w w:val="100"/>
          <w:kern w:val="2"/>
          <w:position w:val="0"/>
          <w:sz w:val="32"/>
          <w:szCs w:val="32"/>
          <w:u w:val="none"/>
          <w:lang w:val="zh-CN" w:eastAsia="zh-CN" w:bidi="zh-CN"/>
        </w:rPr>
        <w:t>一、适用范围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pP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（一）本意见适用于本县行政区域内农村集体土地上村民新建、扩建、改建住宅申报审批及其管理。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pP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（二）本意见所称的“一户一宅”是指依法享有宅基地资格权的本村集体经济组织成员，在</w:t>
      </w:r>
      <w:r>
        <w:rPr>
          <w:rFonts w:hint="default" w:ascii="仿宋_GB2312" w:hAnsi="仿宋_GB2312" w:eastAsia="仿宋_GB2312" w:cs="仿宋_GB2312"/>
          <w:b w:val="0"/>
          <w:bCs w:val="0"/>
          <w:color w:val="000000"/>
          <w:spacing w:val="0"/>
          <w:w w:val="100"/>
          <w:kern w:val="2"/>
          <w:position w:val="0"/>
          <w:sz w:val="32"/>
          <w:szCs w:val="32"/>
          <w:u w:val="none"/>
          <w:lang w:val="en-US" w:eastAsia="zh-CN" w:bidi="zh-CN"/>
        </w:rPr>
        <w:t>县域内</w:t>
      </w: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一户只能拥有一处宅基地。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pP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（三）本意见所称的农村集体经济组织成员，是指户籍在或者曾经在农村集体经济组织并与农村集体经济组织形成稳定的权利义务关系,以农村集体经济组织成员集体所有的土地为基本生活保障的农村居民。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val="0"/>
          <w:color w:val="000000"/>
          <w:spacing w:val="0"/>
          <w:w w:val="100"/>
          <w:kern w:val="2"/>
          <w:position w:val="0"/>
          <w:sz w:val="32"/>
          <w:szCs w:val="32"/>
          <w:u w:val="none"/>
          <w:lang w:val="zh-CN" w:eastAsia="zh-CN" w:bidi="zh-CN"/>
        </w:rPr>
      </w:pPr>
      <w:r>
        <w:rPr>
          <w:rFonts w:hint="eastAsia" w:ascii="黑体" w:hAnsi="黑体" w:eastAsia="黑体" w:cs="黑体"/>
          <w:b w:val="0"/>
          <w:bCs w:val="0"/>
          <w:color w:val="000000"/>
          <w:spacing w:val="0"/>
          <w:w w:val="100"/>
          <w:kern w:val="2"/>
          <w:position w:val="0"/>
          <w:sz w:val="32"/>
          <w:szCs w:val="32"/>
          <w:u w:val="none"/>
          <w:lang w:val="zh-CN" w:eastAsia="zh-CN" w:bidi="zh-CN"/>
        </w:rPr>
        <w:t>二、宅基地分配资格认定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kern w:val="2"/>
          <w:position w:val="0"/>
          <w:sz w:val="32"/>
          <w:szCs w:val="32"/>
          <w:u w:val="none"/>
          <w:lang w:val="en-US" w:eastAsia="zh-CN" w:bidi="zh-CN"/>
        </w:rPr>
      </w:pPr>
      <w:r>
        <w:rPr>
          <w:rFonts w:hint="eastAsia" w:ascii="仿宋_GB2312" w:hAnsi="仿宋_GB2312" w:eastAsia="仿宋_GB2312" w:cs="仿宋_GB2312"/>
          <w:b w:val="0"/>
          <w:bCs w:val="0"/>
          <w:color w:val="000000"/>
          <w:spacing w:val="0"/>
          <w:w w:val="100"/>
          <w:kern w:val="2"/>
          <w:position w:val="0"/>
          <w:sz w:val="32"/>
          <w:szCs w:val="32"/>
          <w:u w:val="none"/>
          <w:lang w:val="en-US" w:eastAsia="zh-CN" w:bidi="zh-CN"/>
        </w:rPr>
        <w:t>（一）农村宅基地的分配标准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b w:val="0"/>
          <w:bCs w:val="0"/>
          <w:color w:val="000000"/>
          <w:spacing w:val="0"/>
          <w:w w:val="100"/>
          <w:kern w:val="2"/>
          <w:position w:val="0"/>
          <w:sz w:val="32"/>
          <w:szCs w:val="32"/>
          <w:u w:val="none"/>
          <w:lang w:val="en-US" w:eastAsia="zh-CN" w:bidi="zh-CN"/>
        </w:rPr>
      </w:pP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农村宅基地分配使用，应遵循“以成员认定、以户取得、一户一宅”的原则。</w:t>
      </w:r>
      <w:r>
        <w:rPr>
          <w:rFonts w:hint="default" w:ascii="仿宋_GB2312" w:hAnsi="仿宋_GB2312" w:eastAsia="仿宋_GB2312" w:cs="仿宋_GB2312"/>
          <w:b w:val="0"/>
          <w:bCs w:val="0"/>
          <w:color w:val="000000"/>
          <w:spacing w:val="0"/>
          <w:w w:val="100"/>
          <w:kern w:val="2"/>
          <w:position w:val="0"/>
          <w:sz w:val="32"/>
          <w:szCs w:val="32"/>
          <w:u w:val="none"/>
          <w:lang w:val="en-US" w:eastAsia="zh-CN" w:bidi="zh-CN"/>
        </w:rPr>
        <w:t>根据</w:t>
      </w: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《中华人民共和国土地管理法》《云南省土地管理条例》</w:t>
      </w:r>
      <w:r>
        <w:rPr>
          <w:rFonts w:hint="default" w:ascii="仿宋_GB2312" w:hAnsi="仿宋_GB2312" w:eastAsia="仿宋_GB2312" w:cs="仿宋_GB2312"/>
          <w:b w:val="0"/>
          <w:bCs w:val="0"/>
          <w:color w:val="000000"/>
          <w:spacing w:val="0"/>
          <w:w w:val="100"/>
          <w:kern w:val="2"/>
          <w:position w:val="0"/>
          <w:sz w:val="32"/>
          <w:szCs w:val="32"/>
          <w:u w:val="none"/>
          <w:lang w:val="en-US" w:eastAsia="zh-CN" w:bidi="zh-CN"/>
        </w:rPr>
        <w:t>等法律规定，按以下标准分配执行：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b w:val="0"/>
          <w:bCs w:val="0"/>
          <w:color w:val="000000"/>
          <w:spacing w:val="0"/>
          <w:w w:val="100"/>
          <w:kern w:val="2"/>
          <w:position w:val="0"/>
          <w:sz w:val="32"/>
          <w:szCs w:val="32"/>
          <w:u w:val="none"/>
          <w:lang w:val="en-US" w:eastAsia="zh-CN" w:bidi="zh-CN"/>
        </w:rPr>
      </w:pPr>
      <w:r>
        <w:rPr>
          <w:rFonts w:hint="default" w:ascii="仿宋_GB2312" w:hAnsi="仿宋_GB2312" w:eastAsia="仿宋_GB2312" w:cs="仿宋_GB2312"/>
          <w:b w:val="0"/>
          <w:bCs w:val="0"/>
          <w:color w:val="000000"/>
          <w:spacing w:val="0"/>
          <w:w w:val="100"/>
          <w:kern w:val="2"/>
          <w:position w:val="0"/>
          <w:sz w:val="32"/>
          <w:szCs w:val="32"/>
          <w:u w:val="none"/>
          <w:lang w:val="en-US" w:eastAsia="zh-CN" w:bidi="zh-CN"/>
        </w:rPr>
        <w:t>1</w:t>
      </w:r>
      <w:r>
        <w:rPr>
          <w:rFonts w:hint="eastAsia" w:ascii="仿宋_GB2312" w:hAnsi="仿宋_GB2312" w:eastAsia="仿宋_GB2312" w:cs="仿宋_GB2312"/>
          <w:b w:val="0"/>
          <w:bCs w:val="0"/>
          <w:color w:val="000000"/>
          <w:spacing w:val="0"/>
          <w:w w:val="100"/>
          <w:kern w:val="2"/>
          <w:position w:val="0"/>
          <w:sz w:val="32"/>
          <w:szCs w:val="32"/>
          <w:u w:val="none"/>
          <w:lang w:val="en-US" w:eastAsia="zh-CN" w:bidi="zh-CN"/>
        </w:rPr>
        <w:t>．</w:t>
      </w:r>
      <w:r>
        <w:rPr>
          <w:rFonts w:hint="default" w:ascii="仿宋_GB2312" w:hAnsi="仿宋_GB2312" w:eastAsia="仿宋_GB2312" w:cs="仿宋_GB2312"/>
          <w:b w:val="0"/>
          <w:bCs w:val="0"/>
          <w:color w:val="000000"/>
          <w:spacing w:val="0"/>
          <w:w w:val="100"/>
          <w:kern w:val="2"/>
          <w:position w:val="0"/>
          <w:sz w:val="32"/>
          <w:szCs w:val="32"/>
          <w:u w:val="none"/>
          <w:lang w:val="en-US" w:eastAsia="zh-CN" w:bidi="zh-CN"/>
        </w:rPr>
        <w:t>县城规划区内，人均占地不得超过20平方米，每户最多不得超过100平方米；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b w:val="0"/>
          <w:bCs w:val="0"/>
          <w:color w:val="000000"/>
          <w:spacing w:val="0"/>
          <w:w w:val="100"/>
          <w:kern w:val="2"/>
          <w:position w:val="0"/>
          <w:sz w:val="32"/>
          <w:szCs w:val="32"/>
          <w:u w:val="none"/>
          <w:lang w:val="en-US" w:eastAsia="zh-CN" w:bidi="zh-CN"/>
        </w:rPr>
      </w:pPr>
      <w:r>
        <w:rPr>
          <w:rFonts w:hint="default" w:ascii="仿宋_GB2312" w:hAnsi="仿宋_GB2312" w:eastAsia="仿宋_GB2312" w:cs="仿宋_GB2312"/>
          <w:b w:val="0"/>
          <w:bCs w:val="0"/>
          <w:color w:val="000000"/>
          <w:spacing w:val="0"/>
          <w:w w:val="100"/>
          <w:kern w:val="2"/>
          <w:position w:val="0"/>
          <w:sz w:val="32"/>
          <w:szCs w:val="32"/>
          <w:u w:val="none"/>
          <w:lang w:val="en-US" w:eastAsia="zh-CN" w:bidi="zh-CN"/>
        </w:rPr>
        <w:t>2</w:t>
      </w:r>
      <w:r>
        <w:rPr>
          <w:rFonts w:hint="eastAsia" w:ascii="仿宋_GB2312" w:hAnsi="仿宋_GB2312" w:eastAsia="仿宋_GB2312" w:cs="仿宋_GB2312"/>
          <w:b w:val="0"/>
          <w:bCs w:val="0"/>
          <w:color w:val="000000"/>
          <w:spacing w:val="0"/>
          <w:w w:val="100"/>
          <w:kern w:val="2"/>
          <w:position w:val="0"/>
          <w:sz w:val="32"/>
          <w:szCs w:val="32"/>
          <w:u w:val="none"/>
          <w:lang w:val="en-US" w:eastAsia="zh-CN" w:bidi="zh-CN"/>
        </w:rPr>
        <w:t>．</w:t>
      </w:r>
      <w:r>
        <w:rPr>
          <w:rFonts w:hint="default" w:ascii="仿宋_GB2312" w:hAnsi="仿宋_GB2312" w:eastAsia="仿宋_GB2312" w:cs="仿宋_GB2312"/>
          <w:b w:val="0"/>
          <w:bCs w:val="0"/>
          <w:color w:val="000000"/>
          <w:spacing w:val="0"/>
          <w:w w:val="100"/>
          <w:kern w:val="2"/>
          <w:position w:val="0"/>
          <w:sz w:val="32"/>
          <w:szCs w:val="32"/>
          <w:u w:val="none"/>
          <w:lang w:val="en-US" w:eastAsia="zh-CN" w:bidi="zh-CN"/>
        </w:rPr>
        <w:t>各乡（镇）规划区及县域其他区域人均占地不得超过30平方米，每户最多不得超过150平方米。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b w:val="0"/>
          <w:bCs w:val="0"/>
          <w:color w:val="000000"/>
          <w:spacing w:val="0"/>
          <w:w w:val="100"/>
          <w:kern w:val="2"/>
          <w:position w:val="0"/>
          <w:sz w:val="32"/>
          <w:szCs w:val="32"/>
          <w:u w:val="none"/>
          <w:lang w:val="en-US" w:eastAsia="zh-CN" w:bidi="zh-CN"/>
        </w:rPr>
      </w:pPr>
      <w:r>
        <w:rPr>
          <w:rFonts w:hint="default" w:ascii="仿宋_GB2312" w:hAnsi="仿宋_GB2312" w:eastAsia="仿宋_GB2312" w:cs="仿宋_GB2312"/>
          <w:b w:val="0"/>
          <w:bCs w:val="0"/>
          <w:color w:val="000000"/>
          <w:spacing w:val="0"/>
          <w:w w:val="100"/>
          <w:kern w:val="2"/>
          <w:position w:val="0"/>
          <w:sz w:val="32"/>
          <w:szCs w:val="32"/>
          <w:u w:val="none"/>
          <w:lang w:val="en-US" w:eastAsia="zh-CN" w:bidi="zh-CN"/>
        </w:rPr>
        <w:t>（二）农村宅基地资格权取得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pP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符合下列情形之一的农村集体经济组织成员，可取得农村宅基地资格权。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pP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1</w:t>
      </w:r>
      <w:r>
        <w:rPr>
          <w:rFonts w:hint="eastAsia" w:ascii="仿宋_GB2312" w:hAnsi="仿宋_GB2312" w:eastAsia="仿宋_GB2312" w:cs="仿宋_GB2312"/>
          <w:b w:val="0"/>
          <w:bCs w:val="0"/>
          <w:color w:val="000000"/>
          <w:spacing w:val="0"/>
          <w:w w:val="100"/>
          <w:kern w:val="2"/>
          <w:position w:val="0"/>
          <w:sz w:val="32"/>
          <w:szCs w:val="32"/>
          <w:u w:val="none"/>
          <w:lang w:val="zh-CN" w:eastAsia="zh-CN" w:bidi="zh-CN"/>
        </w:rPr>
        <w:t>．</w:t>
      </w: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成员取得：具有本村集体经济组织成员身份的人员。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pP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2</w:t>
      </w:r>
      <w:r>
        <w:rPr>
          <w:rFonts w:hint="eastAsia" w:ascii="仿宋_GB2312" w:hAnsi="仿宋_GB2312" w:eastAsia="仿宋_GB2312" w:cs="仿宋_GB2312"/>
          <w:b w:val="0"/>
          <w:bCs w:val="0"/>
          <w:color w:val="000000"/>
          <w:spacing w:val="0"/>
          <w:w w:val="100"/>
          <w:kern w:val="2"/>
          <w:position w:val="0"/>
          <w:sz w:val="32"/>
          <w:szCs w:val="32"/>
          <w:u w:val="none"/>
          <w:lang w:val="zh-CN" w:eastAsia="zh-CN" w:bidi="zh-CN"/>
        </w:rPr>
        <w:t>．</w:t>
      </w: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出生取得：村集体经济组织成员通过人口自然繁衍生育或</w:t>
      </w:r>
      <w:r>
        <w:rPr>
          <w:rFonts w:hint="default" w:ascii="仿宋_GB2312" w:hAnsi="仿宋_GB2312" w:eastAsia="仿宋_GB2312" w:cs="仿宋_GB2312"/>
          <w:b w:val="0"/>
          <w:bCs w:val="0"/>
          <w:color w:val="000000"/>
          <w:spacing w:val="0"/>
          <w:w w:val="100"/>
          <w:kern w:val="2"/>
          <w:position w:val="0"/>
          <w:sz w:val="32"/>
          <w:szCs w:val="32"/>
          <w:u w:val="none"/>
          <w:lang w:val="en-US" w:eastAsia="zh-CN" w:bidi="zh-CN"/>
        </w:rPr>
        <w:t>依法</w:t>
      </w: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收养的后代，且户籍在本村的人员。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pP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3</w:t>
      </w:r>
      <w:r>
        <w:rPr>
          <w:rFonts w:hint="eastAsia" w:ascii="仿宋_GB2312" w:hAnsi="仿宋_GB2312" w:eastAsia="仿宋_GB2312" w:cs="仿宋_GB2312"/>
          <w:b w:val="0"/>
          <w:bCs w:val="0"/>
          <w:color w:val="000000"/>
          <w:spacing w:val="0"/>
          <w:w w:val="100"/>
          <w:kern w:val="2"/>
          <w:position w:val="0"/>
          <w:sz w:val="32"/>
          <w:szCs w:val="32"/>
          <w:u w:val="none"/>
          <w:lang w:val="zh-CN" w:eastAsia="zh-CN" w:bidi="zh-CN"/>
        </w:rPr>
        <w:t>．</w:t>
      </w: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婚嫁取得：与本村集体经济组织成员或其后代结婚（以婚姻登记为准），且户籍在本村的配偶及子女。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pP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4</w:t>
      </w:r>
      <w:r>
        <w:rPr>
          <w:rFonts w:hint="eastAsia" w:ascii="仿宋_GB2312" w:hAnsi="仿宋_GB2312" w:eastAsia="仿宋_GB2312" w:cs="仿宋_GB2312"/>
          <w:b w:val="0"/>
          <w:bCs w:val="0"/>
          <w:color w:val="000000"/>
          <w:spacing w:val="0"/>
          <w:w w:val="100"/>
          <w:kern w:val="2"/>
          <w:position w:val="0"/>
          <w:sz w:val="32"/>
          <w:szCs w:val="32"/>
          <w:u w:val="none"/>
          <w:lang w:val="zh-CN" w:eastAsia="zh-CN" w:bidi="zh-CN"/>
        </w:rPr>
        <w:t>．</w:t>
      </w: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政策取得：因政府行政命令或国家政策进行村组搬迁、撤并，或者移民，将户籍迁入本村集体经济组织生产、生活的人员及其配偶和生育的后代（含依法收养子女）。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b w:val="0"/>
          <w:bCs w:val="0"/>
          <w:color w:val="000000"/>
          <w:spacing w:val="0"/>
          <w:w w:val="100"/>
          <w:kern w:val="2"/>
          <w:position w:val="0"/>
          <w:sz w:val="32"/>
          <w:szCs w:val="32"/>
          <w:u w:val="none"/>
          <w:lang w:val="en-US" w:eastAsia="zh-CN" w:bidi="zh-CN"/>
        </w:rPr>
      </w:pPr>
      <w:r>
        <w:rPr>
          <w:rFonts w:hint="default" w:ascii="仿宋_GB2312" w:hAnsi="仿宋_GB2312" w:eastAsia="仿宋_GB2312" w:cs="仿宋_GB2312"/>
          <w:b w:val="0"/>
          <w:bCs w:val="0"/>
          <w:color w:val="000000"/>
          <w:spacing w:val="0"/>
          <w:w w:val="100"/>
          <w:kern w:val="2"/>
          <w:position w:val="0"/>
          <w:sz w:val="32"/>
          <w:szCs w:val="32"/>
          <w:u w:val="none"/>
          <w:lang w:val="en-US" w:eastAsia="zh-CN" w:bidi="zh-CN"/>
        </w:rPr>
        <w:t>（三）农村宅基地资格权丧失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b w:val="0"/>
          <w:bCs w:val="0"/>
          <w:color w:val="000000"/>
          <w:spacing w:val="0"/>
          <w:w w:val="100"/>
          <w:kern w:val="2"/>
          <w:position w:val="0"/>
          <w:sz w:val="32"/>
          <w:szCs w:val="32"/>
          <w:u w:val="none"/>
          <w:lang w:val="en-US" w:eastAsia="zh-CN" w:bidi="zh-CN"/>
        </w:rPr>
      </w:pP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符合下列情形之一的农村集体经济组织成员，</w:t>
      </w:r>
      <w:r>
        <w:rPr>
          <w:rFonts w:hint="default" w:ascii="仿宋_GB2312" w:hAnsi="仿宋_GB2312" w:eastAsia="仿宋_GB2312" w:cs="仿宋_GB2312"/>
          <w:b w:val="0"/>
          <w:bCs w:val="0"/>
          <w:color w:val="000000"/>
          <w:spacing w:val="0"/>
          <w:w w:val="100"/>
          <w:kern w:val="2"/>
          <w:position w:val="0"/>
          <w:sz w:val="32"/>
          <w:szCs w:val="32"/>
          <w:u w:val="none"/>
          <w:lang w:val="en-US" w:eastAsia="zh-CN" w:bidi="zh-CN"/>
        </w:rPr>
        <w:t>丧失其农村宅基地资格权。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pP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1</w:t>
      </w:r>
      <w:r>
        <w:rPr>
          <w:rFonts w:hint="eastAsia" w:ascii="仿宋_GB2312" w:hAnsi="仿宋_GB2312" w:eastAsia="仿宋_GB2312" w:cs="仿宋_GB2312"/>
          <w:b w:val="0"/>
          <w:bCs w:val="0"/>
          <w:color w:val="000000"/>
          <w:spacing w:val="0"/>
          <w:w w:val="100"/>
          <w:kern w:val="2"/>
          <w:position w:val="0"/>
          <w:sz w:val="32"/>
          <w:szCs w:val="32"/>
          <w:u w:val="none"/>
          <w:lang w:val="zh-CN" w:eastAsia="zh-CN" w:bidi="zh-CN"/>
        </w:rPr>
        <w:t>．</w:t>
      </w: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死亡人员：死亡（包括生理死亡和宣告死亡）的人员，其宅基地资格权自死亡或宣告死亡时起丧失。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pP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2</w:t>
      </w:r>
      <w:r>
        <w:rPr>
          <w:rFonts w:hint="eastAsia" w:ascii="仿宋_GB2312" w:hAnsi="仿宋_GB2312" w:eastAsia="仿宋_GB2312" w:cs="仿宋_GB2312"/>
          <w:b w:val="0"/>
          <w:bCs w:val="0"/>
          <w:color w:val="000000"/>
          <w:spacing w:val="0"/>
          <w:w w:val="100"/>
          <w:kern w:val="2"/>
          <w:position w:val="0"/>
          <w:sz w:val="32"/>
          <w:szCs w:val="32"/>
          <w:u w:val="none"/>
          <w:lang w:val="zh-CN" w:eastAsia="zh-CN" w:bidi="zh-CN"/>
        </w:rPr>
        <w:t>．</w:t>
      </w: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放弃人员：以书面形式向村集体经济组织申请自愿放弃本村宅基地资格权的，自放弃申请公告之日起丧失。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pP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3</w:t>
      </w:r>
      <w:r>
        <w:rPr>
          <w:rFonts w:hint="eastAsia" w:ascii="仿宋_GB2312" w:hAnsi="仿宋_GB2312" w:eastAsia="仿宋_GB2312" w:cs="仿宋_GB2312"/>
          <w:b w:val="0"/>
          <w:bCs w:val="0"/>
          <w:color w:val="000000"/>
          <w:spacing w:val="0"/>
          <w:w w:val="100"/>
          <w:kern w:val="2"/>
          <w:position w:val="0"/>
          <w:sz w:val="32"/>
          <w:szCs w:val="32"/>
          <w:u w:val="none"/>
          <w:lang w:val="zh-CN" w:eastAsia="zh-CN" w:bidi="zh-CN"/>
        </w:rPr>
        <w:t>．</w:t>
      </w: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重复人员：已取得其他村集体经济组织宅基地资格权的人员，从重复取得之日起丧失本村宅基地资格权。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pP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4</w:t>
      </w:r>
      <w:r>
        <w:rPr>
          <w:rFonts w:hint="eastAsia" w:ascii="仿宋_GB2312" w:hAnsi="仿宋_GB2312" w:eastAsia="仿宋_GB2312" w:cs="仿宋_GB2312"/>
          <w:b w:val="0"/>
          <w:bCs w:val="0"/>
          <w:color w:val="000000"/>
          <w:spacing w:val="0"/>
          <w:w w:val="100"/>
          <w:kern w:val="2"/>
          <w:position w:val="0"/>
          <w:sz w:val="32"/>
          <w:szCs w:val="32"/>
          <w:u w:val="none"/>
          <w:lang w:val="zh-CN" w:eastAsia="zh-CN" w:bidi="zh-CN"/>
        </w:rPr>
        <w:t>．</w:t>
      </w: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录编人员：已经纳入公务员、事业单位编制或成为国有企业、国有控股企业、县级以上大型集体企业（含县级）正式在编的人员(以下统称“录编人员”)，自纳入正式在编人员之日起其原有的宅基地资格权丧失。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黑体" w:hAnsi="黑体" w:eastAsia="黑体" w:cs="黑体"/>
          <w:b w:val="0"/>
          <w:bCs w:val="0"/>
          <w:color w:val="000000"/>
          <w:spacing w:val="0"/>
          <w:w w:val="100"/>
          <w:kern w:val="2"/>
          <w:position w:val="0"/>
          <w:sz w:val="32"/>
          <w:szCs w:val="32"/>
          <w:u w:val="none"/>
          <w:lang w:val="zh-CN" w:eastAsia="zh-CN" w:bidi="zh-CN"/>
        </w:rPr>
      </w:pPr>
      <w:r>
        <w:rPr>
          <w:rFonts w:hint="default" w:ascii="黑体" w:hAnsi="黑体" w:eastAsia="黑体" w:cs="黑体"/>
          <w:b w:val="0"/>
          <w:bCs w:val="0"/>
          <w:color w:val="000000"/>
          <w:spacing w:val="0"/>
          <w:w w:val="100"/>
          <w:kern w:val="2"/>
          <w:position w:val="0"/>
          <w:sz w:val="32"/>
          <w:szCs w:val="32"/>
          <w:u w:val="none"/>
          <w:lang w:val="zh-CN" w:eastAsia="zh-CN" w:bidi="zh-CN"/>
        </w:rPr>
        <w:t>三、农村宅基地“一户一宅”认定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b w:val="0"/>
          <w:bCs w:val="0"/>
          <w:color w:val="000000"/>
          <w:spacing w:val="0"/>
          <w:w w:val="100"/>
          <w:kern w:val="2"/>
          <w:position w:val="0"/>
          <w:sz w:val="32"/>
          <w:szCs w:val="32"/>
          <w:u w:val="none"/>
          <w:lang w:val="en-US" w:eastAsia="zh-CN" w:bidi="zh-CN"/>
        </w:rPr>
      </w:pPr>
      <w:r>
        <w:rPr>
          <w:rFonts w:hint="default" w:ascii="仿宋_GB2312" w:hAnsi="仿宋_GB2312" w:eastAsia="仿宋_GB2312" w:cs="仿宋_GB2312"/>
          <w:b w:val="0"/>
          <w:bCs w:val="0"/>
          <w:color w:val="000000"/>
          <w:spacing w:val="0"/>
          <w:w w:val="100"/>
          <w:kern w:val="2"/>
          <w:position w:val="0"/>
          <w:sz w:val="32"/>
          <w:szCs w:val="32"/>
          <w:u w:val="none"/>
          <w:lang w:val="en-US" w:eastAsia="zh-CN" w:bidi="zh-CN"/>
        </w:rPr>
        <w:t>（一）“一户”的认定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pP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农村宅基地管理中的“户”是指以公安机关登记的户籍资料为依据，具有本村常住户口且享受集体资产分配、履行集体成员义务的集体经济组织成员组成的，具有血缘婚姻或收养关系的“家庭户”。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b w:val="0"/>
          <w:bCs w:val="0"/>
          <w:color w:val="000000"/>
          <w:spacing w:val="0"/>
          <w:w w:val="100"/>
          <w:kern w:val="2"/>
          <w:position w:val="0"/>
          <w:sz w:val="32"/>
          <w:szCs w:val="32"/>
          <w:u w:val="none"/>
          <w:lang w:val="en-US" w:eastAsia="zh-CN" w:bidi="zh-CN"/>
        </w:rPr>
      </w:pP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户内成员的认定以公安部门户籍登记为</w:t>
      </w:r>
      <w:r>
        <w:rPr>
          <w:rFonts w:hint="default" w:ascii="仿宋_GB2312" w:hAnsi="仿宋_GB2312" w:eastAsia="仿宋_GB2312" w:cs="仿宋_GB2312"/>
          <w:b w:val="0"/>
          <w:bCs w:val="0"/>
          <w:color w:val="000000"/>
          <w:spacing w:val="0"/>
          <w:w w:val="100"/>
          <w:kern w:val="2"/>
          <w:position w:val="0"/>
          <w:sz w:val="32"/>
          <w:szCs w:val="32"/>
          <w:u w:val="none"/>
          <w:lang w:val="en-US" w:eastAsia="zh-CN" w:bidi="zh-CN"/>
        </w:rPr>
        <w:t>依据，特殊情况的认定参照以下标准</w:t>
      </w: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w:t>
      </w:r>
      <w:r>
        <w:rPr>
          <w:rFonts w:hint="default" w:ascii="仿宋_GB2312" w:hAnsi="仿宋_GB2312" w:eastAsia="仿宋_GB2312" w:cs="仿宋_GB2312"/>
          <w:b w:val="0"/>
          <w:bCs w:val="0"/>
          <w:color w:val="000000"/>
          <w:spacing w:val="0"/>
          <w:w w:val="100"/>
          <w:kern w:val="2"/>
          <w:position w:val="0"/>
          <w:sz w:val="32"/>
          <w:szCs w:val="32"/>
          <w:u w:val="none"/>
          <w:lang w:val="en-US" w:eastAsia="zh-CN" w:bidi="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pP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（1）人户分离，户口不在本村的，不认定为申请宅基地的户内成员。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pP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（2）集体经济组织成员身份确认</w:t>
      </w:r>
      <w:r>
        <w:rPr>
          <w:rFonts w:hint="default" w:ascii="仿宋_GB2312" w:hAnsi="仿宋_GB2312" w:eastAsia="仿宋_GB2312" w:cs="仿宋_GB2312"/>
          <w:b w:val="0"/>
          <w:bCs w:val="0"/>
          <w:color w:val="000000"/>
          <w:spacing w:val="0"/>
          <w:w w:val="100"/>
          <w:kern w:val="2"/>
          <w:position w:val="0"/>
          <w:sz w:val="32"/>
          <w:szCs w:val="32"/>
          <w:u w:val="none"/>
          <w:lang w:val="en-US" w:eastAsia="zh-CN" w:bidi="zh-CN"/>
        </w:rPr>
        <w:t>之</w:t>
      </w: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日</w:t>
      </w:r>
      <w:r>
        <w:rPr>
          <w:rFonts w:hint="default" w:ascii="仿宋_GB2312" w:hAnsi="仿宋_GB2312" w:eastAsia="仿宋_GB2312" w:cs="仿宋_GB2312"/>
          <w:b w:val="0"/>
          <w:bCs w:val="0"/>
          <w:color w:val="000000"/>
          <w:spacing w:val="0"/>
          <w:w w:val="100"/>
          <w:kern w:val="2"/>
          <w:position w:val="0"/>
          <w:sz w:val="32"/>
          <w:szCs w:val="32"/>
          <w:u w:val="none"/>
          <w:lang w:val="en-US" w:eastAsia="zh-CN" w:bidi="zh-CN"/>
        </w:rPr>
        <w:t>起</w:t>
      </w: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，因与本集体经济组织成员结婚而将户口迁入本村的及新出生的人口，经所在集体经济组织确认，可按照不重复享有的原则，认定为户内成员。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pP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（3）原户籍在本集体经济组织的大中专院校学生、现役义务兵和符合国家有关规定的初级士官、服刑人员以及法律法规政策规定的其他情形人员，因外出求学、服兵役、服刑等原因，暂时将户籍迁出的，</w:t>
      </w:r>
      <w:r>
        <w:rPr>
          <w:rFonts w:hint="default" w:ascii="仿宋_GB2312" w:hAnsi="仿宋_GB2312" w:eastAsia="仿宋_GB2312" w:cs="仿宋_GB2312"/>
          <w:b w:val="0"/>
          <w:bCs w:val="0"/>
          <w:color w:val="000000"/>
          <w:spacing w:val="0"/>
          <w:w w:val="100"/>
          <w:kern w:val="2"/>
          <w:position w:val="0"/>
          <w:sz w:val="32"/>
          <w:szCs w:val="32"/>
          <w:u w:val="none"/>
          <w:lang w:val="en-US" w:eastAsia="zh-CN" w:bidi="zh-CN"/>
        </w:rPr>
        <w:t>回原籍后</w:t>
      </w: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认定为户内成员。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b w:val="0"/>
          <w:bCs w:val="0"/>
          <w:color w:val="000000"/>
          <w:spacing w:val="0"/>
          <w:w w:val="100"/>
          <w:kern w:val="2"/>
          <w:position w:val="0"/>
          <w:sz w:val="32"/>
          <w:szCs w:val="32"/>
          <w:u w:val="none"/>
          <w:lang w:val="en-US" w:eastAsia="zh-CN" w:bidi="zh-CN"/>
        </w:rPr>
      </w:pPr>
      <w:r>
        <w:rPr>
          <w:rFonts w:hint="default" w:ascii="仿宋_GB2312" w:hAnsi="仿宋_GB2312" w:eastAsia="仿宋_GB2312" w:cs="仿宋_GB2312"/>
          <w:b w:val="0"/>
          <w:bCs w:val="0"/>
          <w:color w:val="000000"/>
          <w:spacing w:val="0"/>
          <w:w w:val="100"/>
          <w:kern w:val="2"/>
          <w:position w:val="0"/>
          <w:sz w:val="32"/>
          <w:szCs w:val="32"/>
          <w:u w:val="none"/>
          <w:lang w:val="en-US" w:eastAsia="zh-CN" w:bidi="zh-CN"/>
        </w:rPr>
        <w:t>（二）“一宅”的认定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b w:val="0"/>
          <w:bCs w:val="0"/>
          <w:color w:val="000000"/>
          <w:spacing w:val="0"/>
          <w:w w:val="100"/>
          <w:kern w:val="2"/>
          <w:position w:val="0"/>
          <w:sz w:val="32"/>
          <w:szCs w:val="32"/>
          <w:u w:val="none"/>
          <w:lang w:val="en-US" w:eastAsia="zh-CN" w:bidi="zh-CN"/>
        </w:rPr>
      </w:pP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农村宅基地管理中的“宅”是指以申请审批手续和乡（镇）</w:t>
      </w:r>
      <w:r>
        <w:rPr>
          <w:rFonts w:hint="default" w:ascii="仿宋_GB2312" w:hAnsi="仿宋_GB2312" w:eastAsia="仿宋_GB2312" w:cs="仿宋_GB2312"/>
          <w:b w:val="0"/>
          <w:bCs w:val="0"/>
          <w:color w:val="000000"/>
          <w:spacing w:val="0"/>
          <w:w w:val="100"/>
          <w:kern w:val="2"/>
          <w:position w:val="0"/>
          <w:sz w:val="32"/>
          <w:szCs w:val="32"/>
          <w:u w:val="none"/>
          <w:lang w:val="en-US" w:eastAsia="zh-CN" w:bidi="zh-CN"/>
        </w:rPr>
        <w:t>人民政府核发的</w:t>
      </w: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《乡村</w:t>
      </w:r>
      <w:r>
        <w:rPr>
          <w:rFonts w:hint="default" w:ascii="仿宋_GB2312" w:hAnsi="仿宋_GB2312" w:eastAsia="仿宋_GB2312" w:cs="仿宋_GB2312"/>
          <w:b w:val="0"/>
          <w:bCs w:val="0"/>
          <w:color w:val="000000"/>
          <w:spacing w:val="0"/>
          <w:w w:val="100"/>
          <w:kern w:val="2"/>
          <w:position w:val="0"/>
          <w:sz w:val="32"/>
          <w:szCs w:val="32"/>
          <w:u w:val="none"/>
          <w:lang w:val="en-US" w:eastAsia="zh-CN" w:bidi="zh-CN"/>
        </w:rPr>
        <w:t>建设</w:t>
      </w: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规划许可证》</w:t>
      </w:r>
      <w:r>
        <w:rPr>
          <w:rFonts w:hint="default" w:ascii="仿宋_GB2312" w:hAnsi="仿宋_GB2312" w:eastAsia="仿宋_GB2312" w:cs="仿宋_GB2312"/>
          <w:b w:val="0"/>
          <w:bCs w:val="0"/>
          <w:color w:val="000000"/>
          <w:spacing w:val="0"/>
          <w:w w:val="100"/>
          <w:kern w:val="2"/>
          <w:position w:val="0"/>
          <w:sz w:val="32"/>
          <w:szCs w:val="32"/>
          <w:u w:val="none"/>
          <w:lang w:val="en-US" w:eastAsia="zh-CN" w:bidi="zh-CN"/>
        </w:rPr>
        <w:t>和</w:t>
      </w: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《农村宅基地批准书》为基础的宅基地。</w:t>
      </w:r>
      <w:r>
        <w:rPr>
          <w:rFonts w:hint="default" w:ascii="仿宋_GB2312" w:hAnsi="仿宋_GB2312" w:eastAsia="仿宋_GB2312" w:cs="仿宋_GB2312"/>
          <w:b w:val="0"/>
          <w:bCs w:val="0"/>
          <w:color w:val="000000"/>
          <w:spacing w:val="0"/>
          <w:w w:val="100"/>
          <w:kern w:val="2"/>
          <w:position w:val="0"/>
          <w:sz w:val="32"/>
          <w:szCs w:val="32"/>
          <w:u w:val="none"/>
          <w:lang w:val="en-US" w:eastAsia="zh-CN" w:bidi="zh-CN"/>
        </w:rPr>
        <w:t>其权属属于集体所有，性质属于集体建设用地，用途为农村宅基地。乡（镇）、村两级在审批办理农村宅基地工作中要严格落实“三到场”制度，进行现场查验核实。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pPr>
      <w:r>
        <w:rPr>
          <w:rFonts w:hint="default" w:ascii="仿宋_GB2312" w:hAnsi="仿宋_GB2312" w:eastAsia="仿宋_GB2312" w:cs="仿宋_GB2312"/>
          <w:b w:val="0"/>
          <w:bCs w:val="0"/>
          <w:color w:val="000000"/>
          <w:spacing w:val="0"/>
          <w:w w:val="100"/>
          <w:kern w:val="2"/>
          <w:position w:val="0"/>
          <w:sz w:val="32"/>
          <w:szCs w:val="32"/>
          <w:u w:val="none"/>
          <w:lang w:val="en-US" w:eastAsia="zh-CN" w:bidi="zh-CN"/>
        </w:rPr>
        <w:t>1</w:t>
      </w:r>
      <w:r>
        <w:rPr>
          <w:rFonts w:hint="eastAsia" w:ascii="仿宋_GB2312" w:hAnsi="仿宋_GB2312" w:eastAsia="仿宋_GB2312" w:cs="仿宋_GB2312"/>
          <w:b w:val="0"/>
          <w:bCs w:val="0"/>
          <w:color w:val="000000"/>
          <w:spacing w:val="0"/>
          <w:w w:val="100"/>
          <w:kern w:val="2"/>
          <w:position w:val="0"/>
          <w:sz w:val="32"/>
          <w:szCs w:val="32"/>
          <w:u w:val="none"/>
          <w:lang w:val="en-US" w:eastAsia="zh-CN" w:bidi="zh-CN"/>
        </w:rPr>
        <w:t>．</w:t>
      </w:r>
      <w:r>
        <w:rPr>
          <w:rFonts w:hint="default" w:ascii="仿宋_GB2312" w:hAnsi="仿宋_GB2312" w:eastAsia="仿宋_GB2312" w:cs="仿宋_GB2312"/>
          <w:b w:val="0"/>
          <w:bCs w:val="0"/>
          <w:color w:val="000000"/>
          <w:spacing w:val="0"/>
          <w:w w:val="100"/>
          <w:kern w:val="2"/>
          <w:position w:val="0"/>
          <w:sz w:val="32"/>
          <w:szCs w:val="32"/>
          <w:u w:val="none"/>
          <w:lang w:val="en-US" w:eastAsia="zh-CN" w:bidi="zh-CN"/>
        </w:rPr>
        <w:t>认定原则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pP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w:t>
      </w:r>
      <w:r>
        <w:rPr>
          <w:rFonts w:hint="default" w:ascii="仿宋_GB2312" w:hAnsi="仿宋_GB2312" w:eastAsia="仿宋_GB2312" w:cs="仿宋_GB2312"/>
          <w:b w:val="0"/>
          <w:bCs w:val="0"/>
          <w:color w:val="000000"/>
          <w:spacing w:val="0"/>
          <w:w w:val="100"/>
          <w:kern w:val="2"/>
          <w:position w:val="0"/>
          <w:sz w:val="32"/>
          <w:szCs w:val="32"/>
          <w:u w:val="none"/>
          <w:lang w:val="en-US" w:eastAsia="zh-CN" w:bidi="zh-CN"/>
        </w:rPr>
        <w:t>1</w:t>
      </w: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）夫妻关系存续期间双方只能共同认定一处宅基地；离婚后无房一方未再婚或者再婚且配偶无房的可以申请农村宅基地。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pP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w:t>
      </w:r>
      <w:r>
        <w:rPr>
          <w:rFonts w:hint="default" w:ascii="仿宋_GB2312" w:hAnsi="仿宋_GB2312" w:eastAsia="仿宋_GB2312" w:cs="仿宋_GB2312"/>
          <w:b w:val="0"/>
          <w:bCs w:val="0"/>
          <w:color w:val="000000"/>
          <w:spacing w:val="0"/>
          <w:w w:val="100"/>
          <w:kern w:val="2"/>
          <w:position w:val="0"/>
          <w:sz w:val="32"/>
          <w:szCs w:val="32"/>
          <w:u w:val="none"/>
          <w:lang w:val="en-US" w:eastAsia="zh-CN" w:bidi="zh-CN"/>
        </w:rPr>
        <w:t>2</w:t>
      </w: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 xml:space="preserve">）未成年人应当与监护人共同认定一处宅基地。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pP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w:t>
      </w:r>
      <w:r>
        <w:rPr>
          <w:rFonts w:hint="default" w:ascii="仿宋_GB2312" w:hAnsi="仿宋_GB2312" w:eastAsia="仿宋_GB2312" w:cs="仿宋_GB2312"/>
          <w:b w:val="0"/>
          <w:bCs w:val="0"/>
          <w:color w:val="000000"/>
          <w:spacing w:val="0"/>
          <w:w w:val="100"/>
          <w:kern w:val="2"/>
          <w:position w:val="0"/>
          <w:sz w:val="32"/>
          <w:szCs w:val="32"/>
          <w:u w:val="none"/>
          <w:lang w:val="en-US" w:eastAsia="zh-CN" w:bidi="zh-CN"/>
        </w:rPr>
        <w:t>3</w:t>
      </w: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）农户只有一个子女的，原则上父母与子女共同认定一处宅基地。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pP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w:t>
      </w:r>
      <w:r>
        <w:rPr>
          <w:rFonts w:hint="default" w:ascii="仿宋_GB2312" w:hAnsi="仿宋_GB2312" w:eastAsia="仿宋_GB2312" w:cs="仿宋_GB2312"/>
          <w:b w:val="0"/>
          <w:bCs w:val="0"/>
          <w:color w:val="000000"/>
          <w:spacing w:val="0"/>
          <w:w w:val="100"/>
          <w:kern w:val="2"/>
          <w:position w:val="0"/>
          <w:sz w:val="32"/>
          <w:szCs w:val="32"/>
          <w:u w:val="none"/>
          <w:lang w:val="en-US" w:eastAsia="zh-CN" w:bidi="zh-CN"/>
        </w:rPr>
        <w:t>4</w:t>
      </w: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）农户有两个及以上子女，</w:t>
      </w:r>
      <w:r>
        <w:rPr>
          <w:rFonts w:hint="default" w:ascii="仿宋_GB2312" w:hAnsi="仿宋_GB2312" w:eastAsia="仿宋_GB2312" w:cs="仿宋_GB2312"/>
          <w:b w:val="0"/>
          <w:bCs w:val="0"/>
          <w:color w:val="000000"/>
          <w:spacing w:val="0"/>
          <w:w w:val="100"/>
          <w:kern w:val="2"/>
          <w:position w:val="0"/>
          <w:sz w:val="32"/>
          <w:szCs w:val="32"/>
          <w:u w:val="none"/>
          <w:lang w:val="en-US" w:eastAsia="zh-CN" w:bidi="zh-CN"/>
        </w:rPr>
        <w:t>原则上</w:t>
      </w: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父母与其中一子女共同认定一处宅基地。若农户有两个或两个以上儿子的，有儿子已婚或符合结婚条件的，可以另申请农村宅基地。若女儿已结婚且男方入赘并长期生活在本村，也可再申请一处宅基地。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pP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w:t>
      </w:r>
      <w:r>
        <w:rPr>
          <w:rFonts w:hint="default" w:ascii="仿宋_GB2312" w:hAnsi="仿宋_GB2312" w:eastAsia="仿宋_GB2312" w:cs="仿宋_GB2312"/>
          <w:b w:val="0"/>
          <w:bCs w:val="0"/>
          <w:color w:val="000000"/>
          <w:spacing w:val="0"/>
          <w:w w:val="100"/>
          <w:kern w:val="2"/>
          <w:position w:val="0"/>
          <w:sz w:val="32"/>
          <w:szCs w:val="32"/>
          <w:u w:val="none"/>
          <w:lang w:val="en-US" w:eastAsia="zh-CN" w:bidi="zh-CN"/>
        </w:rPr>
        <w:t>5</w:t>
      </w: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）因婚姻关系，居住在本村或外村但户口仍然在本村的，夫妻双方只能选择在其中一方拥有宅基地。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b w:val="0"/>
          <w:bCs w:val="0"/>
          <w:color w:val="000000"/>
          <w:spacing w:val="0"/>
          <w:w w:val="100"/>
          <w:kern w:val="2"/>
          <w:position w:val="0"/>
          <w:sz w:val="32"/>
          <w:szCs w:val="32"/>
          <w:u w:val="none"/>
          <w:lang w:val="en-US" w:eastAsia="zh-CN" w:bidi="zh-CN"/>
        </w:rPr>
      </w:pP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w:t>
      </w:r>
      <w:r>
        <w:rPr>
          <w:rFonts w:hint="default" w:ascii="仿宋_GB2312" w:hAnsi="仿宋_GB2312" w:eastAsia="仿宋_GB2312" w:cs="仿宋_GB2312"/>
          <w:b w:val="0"/>
          <w:bCs w:val="0"/>
          <w:color w:val="000000"/>
          <w:spacing w:val="0"/>
          <w:w w:val="100"/>
          <w:kern w:val="2"/>
          <w:position w:val="0"/>
          <w:sz w:val="32"/>
          <w:szCs w:val="32"/>
          <w:u w:val="none"/>
          <w:lang w:val="en-US" w:eastAsia="zh-CN" w:bidi="zh-CN"/>
        </w:rPr>
        <w:t>6</w:t>
      </w: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w:t>
      </w:r>
      <w:r>
        <w:rPr>
          <w:rFonts w:hint="default" w:ascii="仿宋_GB2312" w:hAnsi="仿宋_GB2312" w:eastAsia="仿宋_GB2312" w:cs="仿宋_GB2312"/>
          <w:b w:val="0"/>
          <w:bCs w:val="0"/>
          <w:color w:val="000000"/>
          <w:spacing w:val="0"/>
          <w:w w:val="100"/>
          <w:kern w:val="2"/>
          <w:position w:val="0"/>
          <w:sz w:val="32"/>
          <w:szCs w:val="32"/>
          <w:u w:val="none"/>
          <w:lang w:val="en-US" w:eastAsia="zh-CN" w:bidi="zh-CN"/>
        </w:rPr>
        <w:t>宅的认定严格实行申请、审核、公示制度。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pPr>
      <w:r>
        <w:rPr>
          <w:rFonts w:hint="default" w:ascii="仿宋_GB2312" w:hAnsi="仿宋_GB2312" w:eastAsia="仿宋_GB2312" w:cs="仿宋_GB2312"/>
          <w:b w:val="0"/>
          <w:bCs w:val="0"/>
          <w:color w:val="000000"/>
          <w:spacing w:val="0"/>
          <w:w w:val="100"/>
          <w:kern w:val="2"/>
          <w:position w:val="0"/>
          <w:sz w:val="32"/>
          <w:szCs w:val="32"/>
          <w:u w:val="none"/>
          <w:lang w:val="en-US" w:eastAsia="zh-CN" w:bidi="zh-CN"/>
        </w:rPr>
        <w:t>（7）</w:t>
      </w: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其他特殊情形“宅”的认定需由成员申请，经本村集体经济组织成员(代表)大会应到成员(代表)三分之二以上表决通过，公示7天期满无异议后，报乡（镇）人民政府认定。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pPr>
      <w:r>
        <w:rPr>
          <w:rFonts w:hint="default" w:ascii="仿宋_GB2312" w:hAnsi="仿宋_GB2312" w:eastAsia="仿宋_GB2312" w:cs="仿宋_GB2312"/>
          <w:b w:val="0"/>
          <w:bCs w:val="0"/>
          <w:color w:val="000000"/>
          <w:spacing w:val="0"/>
          <w:w w:val="100"/>
          <w:kern w:val="2"/>
          <w:position w:val="0"/>
          <w:sz w:val="32"/>
          <w:szCs w:val="32"/>
          <w:u w:val="none"/>
          <w:lang w:val="en-US" w:eastAsia="zh-CN" w:bidi="zh-CN"/>
        </w:rPr>
        <w:t>2</w:t>
      </w:r>
      <w:r>
        <w:rPr>
          <w:rFonts w:hint="eastAsia" w:ascii="仿宋_GB2312" w:hAnsi="仿宋_GB2312" w:eastAsia="仿宋_GB2312" w:cs="仿宋_GB2312"/>
          <w:b w:val="0"/>
          <w:bCs w:val="0"/>
          <w:color w:val="000000"/>
          <w:spacing w:val="0"/>
          <w:w w:val="100"/>
          <w:kern w:val="2"/>
          <w:position w:val="0"/>
          <w:sz w:val="32"/>
          <w:szCs w:val="32"/>
          <w:u w:val="none"/>
          <w:lang w:val="en-US" w:eastAsia="zh-CN" w:bidi="zh-CN"/>
        </w:rPr>
        <w:t>．</w:t>
      </w: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认定依据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pP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w:t>
      </w:r>
      <w:r>
        <w:rPr>
          <w:rFonts w:hint="default" w:ascii="仿宋_GB2312" w:hAnsi="仿宋_GB2312" w:eastAsia="仿宋_GB2312" w:cs="仿宋_GB2312"/>
          <w:b w:val="0"/>
          <w:bCs w:val="0"/>
          <w:color w:val="000000"/>
          <w:spacing w:val="0"/>
          <w:w w:val="100"/>
          <w:kern w:val="2"/>
          <w:position w:val="0"/>
          <w:sz w:val="32"/>
          <w:szCs w:val="32"/>
          <w:u w:val="none"/>
          <w:lang w:val="en-US" w:eastAsia="zh-CN" w:bidi="zh-CN"/>
        </w:rPr>
        <w:t>1</w:t>
      </w: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）具备合法权属来源、合法登记在册的宅基地。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pPr>
      <w:r>
        <w:rPr>
          <w:rFonts w:hint="default" w:ascii="仿宋_GB2312" w:hAnsi="仿宋_GB2312" w:eastAsia="仿宋_GB2312" w:cs="仿宋_GB2312"/>
          <w:b w:val="0"/>
          <w:bCs w:val="0"/>
          <w:color w:val="000000"/>
          <w:spacing w:val="0"/>
          <w:w w:val="100"/>
          <w:kern w:val="2"/>
          <w:position w:val="0"/>
          <w:sz w:val="32"/>
          <w:szCs w:val="32"/>
          <w:u w:val="none"/>
          <w:lang w:val="en-US" w:eastAsia="zh-CN" w:bidi="zh-CN"/>
        </w:rPr>
        <w:t>（2）</w:t>
      </w: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经调查属实的未经审批建设的农村宅基地，可认定为一宅。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pPr>
      <w:r>
        <w:rPr>
          <w:rFonts w:hint="default" w:ascii="仿宋_GB2312" w:hAnsi="仿宋_GB2312" w:eastAsia="仿宋_GB2312" w:cs="仿宋_GB2312"/>
          <w:b w:val="0"/>
          <w:bCs w:val="0"/>
          <w:color w:val="000000"/>
          <w:spacing w:val="0"/>
          <w:w w:val="100"/>
          <w:kern w:val="2"/>
          <w:position w:val="0"/>
          <w:sz w:val="32"/>
          <w:szCs w:val="32"/>
          <w:u w:val="none"/>
          <w:lang w:val="en-US" w:eastAsia="zh-CN" w:bidi="zh-CN"/>
        </w:rPr>
        <w:t>（3）</w:t>
      </w: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已合法取得一处农村房屋，又通过依法继承、受遗赠房屋取得宅基地使用权的，不认定为“多宅”，</w:t>
      </w:r>
      <w:r>
        <w:rPr>
          <w:rFonts w:hint="default" w:ascii="仿宋_GB2312" w:hAnsi="仿宋_GB2312" w:eastAsia="仿宋_GB2312" w:cs="仿宋_GB2312"/>
          <w:b w:val="0"/>
          <w:bCs w:val="0"/>
          <w:color w:val="000000"/>
          <w:spacing w:val="0"/>
          <w:w w:val="100"/>
          <w:kern w:val="2"/>
          <w:position w:val="0"/>
          <w:sz w:val="32"/>
          <w:szCs w:val="32"/>
          <w:u w:val="none"/>
          <w:lang w:val="en-US" w:eastAsia="zh-CN" w:bidi="zh-CN"/>
        </w:rPr>
        <w:t>只</w:t>
      </w: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允许</w:t>
      </w:r>
      <w:r>
        <w:rPr>
          <w:rFonts w:hint="default" w:ascii="仿宋_GB2312" w:hAnsi="仿宋_GB2312" w:eastAsia="仿宋_GB2312" w:cs="仿宋_GB2312"/>
          <w:b w:val="0"/>
          <w:bCs w:val="0"/>
          <w:color w:val="000000"/>
          <w:spacing w:val="0"/>
          <w:w w:val="100"/>
          <w:kern w:val="2"/>
          <w:position w:val="0"/>
          <w:sz w:val="32"/>
          <w:szCs w:val="32"/>
          <w:u w:val="none"/>
          <w:lang w:val="en-US" w:eastAsia="zh-CN" w:bidi="zh-CN"/>
        </w:rPr>
        <w:t>除继承、受遗赠以外的宅基地进行</w:t>
      </w: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原址翻建。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b w:val="0"/>
          <w:bCs w:val="0"/>
          <w:color w:val="000000"/>
          <w:spacing w:val="0"/>
          <w:w w:val="100"/>
          <w:kern w:val="2"/>
          <w:position w:val="0"/>
          <w:sz w:val="32"/>
          <w:szCs w:val="32"/>
          <w:u w:val="none"/>
          <w:lang w:val="en-US" w:eastAsia="zh-CN" w:bidi="zh-CN"/>
        </w:rPr>
      </w:pPr>
      <w:r>
        <w:rPr>
          <w:rFonts w:hint="default" w:ascii="仿宋_GB2312" w:hAnsi="仿宋_GB2312" w:eastAsia="仿宋_GB2312" w:cs="仿宋_GB2312"/>
          <w:b w:val="0"/>
          <w:bCs w:val="0"/>
          <w:color w:val="000000"/>
          <w:spacing w:val="0"/>
          <w:w w:val="100"/>
          <w:kern w:val="2"/>
          <w:position w:val="0"/>
          <w:sz w:val="32"/>
          <w:szCs w:val="32"/>
          <w:u w:val="none"/>
          <w:lang w:val="en-US" w:eastAsia="zh-CN" w:bidi="zh-CN"/>
        </w:rPr>
        <w:t>（三）存在以下情形之一的，不得再申请宅基地。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pP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1</w:t>
      </w:r>
      <w:r>
        <w:rPr>
          <w:rFonts w:hint="eastAsia" w:ascii="仿宋_GB2312" w:hAnsi="仿宋_GB2312" w:eastAsia="仿宋_GB2312" w:cs="仿宋_GB2312"/>
          <w:b w:val="0"/>
          <w:bCs w:val="0"/>
          <w:color w:val="000000"/>
          <w:spacing w:val="0"/>
          <w:w w:val="100"/>
          <w:kern w:val="2"/>
          <w:position w:val="0"/>
          <w:sz w:val="32"/>
          <w:szCs w:val="32"/>
          <w:u w:val="none"/>
          <w:lang w:val="zh-CN" w:eastAsia="zh-CN" w:bidi="zh-CN"/>
        </w:rPr>
        <w:t>．</w:t>
      </w: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存在“一户多宅”情形的。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pP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2</w:t>
      </w:r>
      <w:r>
        <w:rPr>
          <w:rFonts w:hint="eastAsia" w:ascii="仿宋_GB2312" w:hAnsi="仿宋_GB2312" w:eastAsia="仿宋_GB2312" w:cs="仿宋_GB2312"/>
          <w:b w:val="0"/>
          <w:bCs w:val="0"/>
          <w:color w:val="000000"/>
          <w:spacing w:val="0"/>
          <w:w w:val="100"/>
          <w:kern w:val="2"/>
          <w:position w:val="0"/>
          <w:sz w:val="32"/>
          <w:szCs w:val="32"/>
          <w:u w:val="none"/>
          <w:lang w:val="zh-CN" w:eastAsia="zh-CN" w:bidi="zh-CN"/>
        </w:rPr>
        <w:t>．</w:t>
      </w: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不符合分户条件的。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pP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3</w:t>
      </w:r>
      <w:r>
        <w:rPr>
          <w:rFonts w:hint="eastAsia" w:ascii="仿宋_GB2312" w:hAnsi="仿宋_GB2312" w:eastAsia="仿宋_GB2312" w:cs="仿宋_GB2312"/>
          <w:b w:val="0"/>
          <w:bCs w:val="0"/>
          <w:color w:val="000000"/>
          <w:spacing w:val="0"/>
          <w:w w:val="100"/>
          <w:kern w:val="2"/>
          <w:position w:val="0"/>
          <w:sz w:val="32"/>
          <w:szCs w:val="32"/>
          <w:u w:val="none"/>
          <w:lang w:val="zh-CN" w:eastAsia="zh-CN" w:bidi="zh-CN"/>
        </w:rPr>
        <w:t>．</w:t>
      </w: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将原有住宅出卖、出租、赠与他人的。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pP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4</w:t>
      </w:r>
      <w:r>
        <w:rPr>
          <w:rFonts w:hint="eastAsia" w:ascii="仿宋_GB2312" w:hAnsi="仿宋_GB2312" w:eastAsia="仿宋_GB2312" w:cs="仿宋_GB2312"/>
          <w:b w:val="0"/>
          <w:bCs w:val="0"/>
          <w:color w:val="000000"/>
          <w:spacing w:val="0"/>
          <w:w w:val="100"/>
          <w:kern w:val="2"/>
          <w:position w:val="0"/>
          <w:sz w:val="32"/>
          <w:szCs w:val="32"/>
          <w:u w:val="none"/>
          <w:lang w:val="zh-CN" w:eastAsia="zh-CN" w:bidi="zh-CN"/>
        </w:rPr>
        <w:t>．</w:t>
      </w: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原有住宅改为经营场所等非生活居住用途</w:t>
      </w:r>
      <w:r>
        <w:rPr>
          <w:rFonts w:hint="default" w:ascii="仿宋_GB2312" w:hAnsi="仿宋_GB2312" w:eastAsia="仿宋_GB2312" w:cs="仿宋_GB2312"/>
          <w:b w:val="0"/>
          <w:bCs w:val="0"/>
          <w:color w:val="000000"/>
          <w:spacing w:val="0"/>
          <w:w w:val="100"/>
          <w:kern w:val="2"/>
          <w:position w:val="0"/>
          <w:sz w:val="32"/>
          <w:szCs w:val="32"/>
          <w:u w:val="none"/>
          <w:lang w:val="en-US" w:eastAsia="zh-CN" w:bidi="zh-CN"/>
        </w:rPr>
        <w:t>的</w:t>
      </w: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pP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5</w:t>
      </w:r>
      <w:r>
        <w:rPr>
          <w:rFonts w:hint="eastAsia" w:ascii="仿宋_GB2312" w:hAnsi="仿宋_GB2312" w:eastAsia="仿宋_GB2312" w:cs="仿宋_GB2312"/>
          <w:b w:val="0"/>
          <w:bCs w:val="0"/>
          <w:color w:val="000000"/>
          <w:spacing w:val="0"/>
          <w:w w:val="100"/>
          <w:kern w:val="2"/>
          <w:position w:val="0"/>
          <w:sz w:val="32"/>
          <w:szCs w:val="32"/>
          <w:u w:val="none"/>
          <w:lang w:val="zh-CN" w:eastAsia="zh-CN" w:bidi="zh-CN"/>
        </w:rPr>
        <w:t>．</w:t>
      </w: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违反“建新拆旧”政策，申请异地新建住宅但未拆除旧宅，不将旧宅基地退回给集体经济组织的。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pP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6</w:t>
      </w:r>
      <w:r>
        <w:rPr>
          <w:rFonts w:hint="eastAsia" w:ascii="仿宋_GB2312" w:hAnsi="仿宋_GB2312" w:eastAsia="仿宋_GB2312" w:cs="仿宋_GB2312"/>
          <w:b w:val="0"/>
          <w:bCs w:val="0"/>
          <w:color w:val="000000"/>
          <w:spacing w:val="0"/>
          <w:w w:val="100"/>
          <w:kern w:val="2"/>
          <w:position w:val="0"/>
          <w:sz w:val="32"/>
          <w:szCs w:val="32"/>
          <w:u w:val="none"/>
          <w:lang w:val="zh-CN" w:eastAsia="zh-CN" w:bidi="zh-CN"/>
        </w:rPr>
        <w:t>．</w:t>
      </w: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有宅基地住房被依法征收已得到货币补偿、宅基地安置、住房安置或其他产权调换安置方式的。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pP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7</w:t>
      </w:r>
      <w:r>
        <w:rPr>
          <w:rFonts w:hint="eastAsia" w:ascii="仿宋_GB2312" w:hAnsi="仿宋_GB2312" w:eastAsia="仿宋_GB2312" w:cs="仿宋_GB2312"/>
          <w:b w:val="0"/>
          <w:bCs w:val="0"/>
          <w:color w:val="000000"/>
          <w:spacing w:val="0"/>
          <w:w w:val="100"/>
          <w:kern w:val="2"/>
          <w:position w:val="0"/>
          <w:sz w:val="32"/>
          <w:szCs w:val="32"/>
          <w:u w:val="none"/>
          <w:lang w:val="zh-CN" w:eastAsia="zh-CN" w:bidi="zh-CN"/>
        </w:rPr>
        <w:t>．</w:t>
      </w: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法律法规和相关政策规定不得申请宅基地的其他情形。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val="0"/>
          <w:color w:val="000000"/>
          <w:spacing w:val="0"/>
          <w:w w:val="100"/>
          <w:kern w:val="2"/>
          <w:position w:val="0"/>
          <w:sz w:val="32"/>
          <w:szCs w:val="32"/>
          <w:u w:val="none"/>
          <w:lang w:val="en-US" w:eastAsia="zh-CN" w:bidi="zh-CN"/>
        </w:rPr>
      </w:pPr>
      <w:r>
        <w:rPr>
          <w:rFonts w:hint="eastAsia" w:ascii="黑体" w:hAnsi="黑体" w:eastAsia="黑体" w:cs="黑体"/>
          <w:b w:val="0"/>
          <w:bCs w:val="0"/>
          <w:color w:val="000000"/>
          <w:spacing w:val="0"/>
          <w:w w:val="100"/>
          <w:kern w:val="2"/>
          <w:position w:val="0"/>
          <w:sz w:val="32"/>
          <w:szCs w:val="32"/>
          <w:u w:val="none"/>
          <w:lang w:val="zh-CN" w:eastAsia="zh-CN" w:bidi="zh-CN"/>
        </w:rPr>
        <w:t>四、“一户多宅”的</w:t>
      </w:r>
      <w:r>
        <w:rPr>
          <w:rFonts w:hint="eastAsia" w:ascii="黑体" w:hAnsi="黑体" w:eastAsia="黑体" w:cs="黑体"/>
          <w:b w:val="0"/>
          <w:bCs w:val="0"/>
          <w:color w:val="000000"/>
          <w:spacing w:val="0"/>
          <w:w w:val="100"/>
          <w:kern w:val="2"/>
          <w:position w:val="0"/>
          <w:sz w:val="32"/>
          <w:szCs w:val="32"/>
          <w:u w:val="none"/>
          <w:lang w:val="en-US" w:eastAsia="zh-CN" w:bidi="zh-CN"/>
        </w:rPr>
        <w:t>认定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pPr>
      <w:r>
        <w:rPr>
          <w:rFonts w:hint="eastAsia" w:ascii="仿宋_GB2312" w:hAnsi="仿宋_GB2312" w:eastAsia="仿宋_GB2312" w:cs="仿宋_GB2312"/>
          <w:b w:val="0"/>
          <w:bCs w:val="0"/>
          <w:color w:val="000000"/>
          <w:spacing w:val="0"/>
          <w:w w:val="100"/>
          <w:kern w:val="2"/>
          <w:position w:val="0"/>
          <w:sz w:val="32"/>
          <w:szCs w:val="32"/>
          <w:u w:val="none"/>
          <w:lang w:val="en-US" w:eastAsia="zh-CN" w:bidi="zh-CN"/>
        </w:rPr>
        <w:t>（一）建新不拆旧的“一户多宅”：</w:t>
      </w: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农户因地质灾害及扶贫搬迁、新农村建设、移民安置、能源、交通、水利、土地整治等情况，异地新建住宅后，原</w:t>
      </w:r>
      <w:r>
        <w:rPr>
          <w:rFonts w:hint="default" w:ascii="仿宋_GB2312" w:hAnsi="仿宋_GB2312" w:eastAsia="仿宋_GB2312" w:cs="仿宋_GB2312"/>
          <w:b w:val="0"/>
          <w:bCs w:val="0"/>
          <w:color w:val="000000"/>
          <w:spacing w:val="0"/>
          <w:w w:val="100"/>
          <w:kern w:val="2"/>
          <w:position w:val="0"/>
          <w:sz w:val="32"/>
          <w:szCs w:val="32"/>
          <w:u w:val="none"/>
          <w:lang w:val="en-US" w:eastAsia="zh-CN" w:bidi="zh-CN"/>
        </w:rPr>
        <w:t>住</w:t>
      </w: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宅未按规定拆除或签订原宅拆除协议但未履行的。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pPr>
      <w:r>
        <w:rPr>
          <w:rFonts w:hint="default" w:ascii="仿宋_GB2312" w:hAnsi="仿宋_GB2312" w:eastAsia="仿宋_GB2312" w:cs="仿宋_GB2312"/>
          <w:b w:val="0"/>
          <w:bCs w:val="0"/>
          <w:color w:val="000000"/>
          <w:spacing w:val="0"/>
          <w:w w:val="100"/>
          <w:kern w:val="2"/>
          <w:position w:val="0"/>
          <w:sz w:val="32"/>
          <w:szCs w:val="32"/>
          <w:u w:val="none"/>
          <w:lang w:val="en-US" w:eastAsia="zh-CN" w:bidi="zh-CN"/>
        </w:rPr>
        <w:t>（二）未批先建的“一户多宅”：</w:t>
      </w: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农户已有农村住宅，</w:t>
      </w:r>
      <w:r>
        <w:rPr>
          <w:rFonts w:hint="default" w:ascii="仿宋_GB2312" w:hAnsi="仿宋_GB2312" w:eastAsia="仿宋_GB2312" w:cs="仿宋_GB2312"/>
          <w:b w:val="0"/>
          <w:bCs w:val="0"/>
          <w:color w:val="000000"/>
          <w:spacing w:val="0"/>
          <w:w w:val="100"/>
          <w:kern w:val="2"/>
          <w:position w:val="0"/>
          <w:sz w:val="32"/>
          <w:szCs w:val="32"/>
          <w:u w:val="none"/>
          <w:lang w:val="en-US" w:eastAsia="zh-CN" w:bidi="zh-CN"/>
        </w:rPr>
        <w:t>但又</w:t>
      </w: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未经批准或采取欺骗手段骗取批准进行农村住宅房屋建设的。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b w:val="0"/>
          <w:bCs w:val="0"/>
          <w:color w:val="000000"/>
          <w:spacing w:val="0"/>
          <w:w w:val="100"/>
          <w:kern w:val="2"/>
          <w:position w:val="0"/>
          <w:sz w:val="32"/>
          <w:szCs w:val="32"/>
          <w:u w:val="none"/>
          <w:lang w:val="en-US" w:eastAsia="zh-CN" w:bidi="zh-CN"/>
        </w:rPr>
      </w:pPr>
      <w:r>
        <w:rPr>
          <w:rFonts w:hint="default" w:ascii="仿宋_GB2312" w:hAnsi="仿宋_GB2312" w:eastAsia="仿宋_GB2312" w:cs="仿宋_GB2312"/>
          <w:b w:val="0"/>
          <w:bCs w:val="0"/>
          <w:color w:val="000000"/>
          <w:spacing w:val="0"/>
          <w:w w:val="100"/>
          <w:kern w:val="2"/>
          <w:position w:val="0"/>
          <w:sz w:val="32"/>
          <w:szCs w:val="32"/>
          <w:u w:val="none"/>
          <w:lang w:val="en-US" w:eastAsia="zh-CN" w:bidi="zh-CN"/>
        </w:rPr>
        <w:t>（三）因非法买卖宅基地等其他原因造成“一户多宅”的。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b w:val="0"/>
          <w:bCs w:val="0"/>
          <w:color w:val="000000"/>
          <w:spacing w:val="0"/>
          <w:w w:val="100"/>
          <w:kern w:val="2"/>
          <w:position w:val="0"/>
          <w:sz w:val="32"/>
          <w:szCs w:val="32"/>
          <w:u w:val="none"/>
          <w:lang w:val="en-US" w:eastAsia="zh-CN" w:bidi="zh-CN"/>
        </w:rPr>
      </w:pPr>
      <w:r>
        <w:rPr>
          <w:rFonts w:hint="default" w:ascii="仿宋_GB2312" w:hAnsi="仿宋_GB2312" w:eastAsia="仿宋_GB2312" w:cs="仿宋_GB2312"/>
          <w:b w:val="0"/>
          <w:bCs w:val="0"/>
          <w:color w:val="000000"/>
          <w:spacing w:val="0"/>
          <w:w w:val="100"/>
          <w:kern w:val="2"/>
          <w:position w:val="0"/>
          <w:sz w:val="32"/>
          <w:szCs w:val="32"/>
          <w:u w:val="none"/>
          <w:lang w:val="en-US" w:eastAsia="zh-CN" w:bidi="zh-CN"/>
        </w:rPr>
        <w:t>（四）其他违法情形造成“一户多宅”的。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pP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农村村民进城购买商品房、购买国有土地建房的不属于农村“一户多宅”的认定范畴。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val="0"/>
          <w:color w:val="000000"/>
          <w:spacing w:val="0"/>
          <w:w w:val="100"/>
          <w:kern w:val="2"/>
          <w:position w:val="0"/>
          <w:sz w:val="32"/>
          <w:szCs w:val="32"/>
          <w:u w:val="none"/>
          <w:lang w:val="zh-CN" w:eastAsia="zh-CN" w:bidi="zh-CN"/>
        </w:rPr>
      </w:pPr>
      <w:r>
        <w:rPr>
          <w:rFonts w:hint="eastAsia" w:ascii="黑体" w:hAnsi="黑体" w:eastAsia="黑体" w:cs="黑体"/>
          <w:b w:val="0"/>
          <w:bCs w:val="0"/>
          <w:color w:val="000000"/>
          <w:spacing w:val="0"/>
          <w:w w:val="100"/>
          <w:kern w:val="2"/>
          <w:position w:val="0"/>
          <w:sz w:val="32"/>
          <w:szCs w:val="32"/>
          <w:u w:val="none"/>
          <w:lang w:val="zh-CN" w:eastAsia="zh-CN" w:bidi="zh-CN"/>
        </w:rPr>
        <w:t>五、其他事项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pP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（一）各乡（镇）人民政府按照本指导意见的规定，切实加强对农村宅基地的管理。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pP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（二）本指导意见自</w:t>
      </w:r>
      <w:r>
        <w:rPr>
          <w:rFonts w:hint="default" w:ascii="仿宋_GB2312" w:hAnsi="仿宋_GB2312" w:eastAsia="仿宋_GB2312" w:cs="仿宋_GB2312"/>
          <w:b w:val="0"/>
          <w:bCs w:val="0"/>
          <w:color w:val="000000"/>
          <w:spacing w:val="0"/>
          <w:w w:val="100"/>
          <w:kern w:val="2"/>
          <w:position w:val="0"/>
          <w:sz w:val="32"/>
          <w:szCs w:val="32"/>
          <w:u w:val="none"/>
          <w:lang w:val="en-US" w:eastAsia="zh-CN" w:bidi="zh-CN"/>
        </w:rPr>
        <w:t>2023</w:t>
      </w: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年</w:t>
      </w:r>
      <w:r>
        <w:rPr>
          <w:rFonts w:hint="default" w:ascii="仿宋_GB2312" w:hAnsi="仿宋_GB2312" w:eastAsia="仿宋_GB2312" w:cs="仿宋_GB2312"/>
          <w:b w:val="0"/>
          <w:bCs w:val="0"/>
          <w:color w:val="000000"/>
          <w:spacing w:val="0"/>
          <w:w w:val="100"/>
          <w:kern w:val="2"/>
          <w:position w:val="0"/>
          <w:sz w:val="32"/>
          <w:szCs w:val="32"/>
          <w:u w:val="none"/>
          <w:lang w:val="en-US" w:eastAsia="zh-CN" w:bidi="zh-CN"/>
        </w:rPr>
        <w:t>1</w:t>
      </w:r>
      <w:r>
        <w:rPr>
          <w:rFonts w:hint="eastAsia" w:ascii="仿宋_GB2312" w:hAnsi="仿宋_GB2312" w:eastAsia="仿宋_GB2312" w:cs="仿宋_GB2312"/>
          <w:b w:val="0"/>
          <w:bCs w:val="0"/>
          <w:color w:val="000000"/>
          <w:spacing w:val="0"/>
          <w:w w:val="100"/>
          <w:kern w:val="2"/>
          <w:position w:val="0"/>
          <w:sz w:val="32"/>
          <w:szCs w:val="32"/>
          <w:u w:val="none"/>
          <w:lang w:val="en-US" w:eastAsia="zh-CN" w:bidi="zh-CN"/>
        </w:rPr>
        <w:t>1</w:t>
      </w: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月</w:t>
      </w:r>
      <w:r>
        <w:rPr>
          <w:rFonts w:hint="eastAsia" w:ascii="仿宋_GB2312" w:hAnsi="仿宋_GB2312" w:eastAsia="仿宋_GB2312" w:cs="仿宋_GB2312"/>
          <w:b w:val="0"/>
          <w:bCs w:val="0"/>
          <w:color w:val="000000"/>
          <w:spacing w:val="0"/>
          <w:w w:val="100"/>
          <w:kern w:val="2"/>
          <w:position w:val="0"/>
          <w:sz w:val="32"/>
          <w:szCs w:val="32"/>
          <w:u w:val="none"/>
          <w:lang w:val="en-US" w:eastAsia="zh-CN" w:bidi="zh-CN"/>
        </w:rPr>
        <w:t>26</w:t>
      </w:r>
      <w:r>
        <w:rPr>
          <w:rFonts w:hint="default" w:ascii="仿宋_GB2312" w:hAnsi="仿宋_GB2312" w:eastAsia="仿宋_GB2312" w:cs="仿宋_GB2312"/>
          <w:b w:val="0"/>
          <w:bCs w:val="0"/>
          <w:color w:val="000000"/>
          <w:spacing w:val="0"/>
          <w:w w:val="100"/>
          <w:kern w:val="2"/>
          <w:position w:val="0"/>
          <w:sz w:val="32"/>
          <w:szCs w:val="32"/>
          <w:u w:val="none"/>
          <w:lang w:val="zh-CN" w:eastAsia="zh-CN" w:bidi="zh-CN"/>
        </w:rPr>
        <w:t>日起印发施行，有效期2年。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kern w:val="2"/>
          <w:position w:val="0"/>
          <w:sz w:val="32"/>
          <w:szCs w:val="32"/>
          <w:u w:val="none"/>
          <w:lang w:val="en-US" w:eastAsia="zh-CN" w:bidi="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auto"/>
    <w:pitch w:val="default"/>
    <w:sig w:usb0="00000000" w:usb1="00000000" w:usb2="00000016" w:usb3="00000000" w:csb0="00100001"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 w:name="微软雅黑 Light">
    <w:panose1 w:val="020B0502040204020203"/>
    <w:charset w:val="86"/>
    <w:family w:val="auto"/>
    <w:pitch w:val="default"/>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双江自治县人民政府发布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双江自治县人民政府规范性文件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yNDA4MGE1NWEwZWQ1ODk3NzM4NWY1MmJjNjQ5MTgifQ=="/>
  </w:docVars>
  <w:rsids>
    <w:rsidRoot w:val="00172A27"/>
    <w:rsid w:val="019B0422"/>
    <w:rsid w:val="019E71BD"/>
    <w:rsid w:val="04160CB4"/>
    <w:rsid w:val="04B679C3"/>
    <w:rsid w:val="080F63D8"/>
    <w:rsid w:val="08625B51"/>
    <w:rsid w:val="09341458"/>
    <w:rsid w:val="0B0912D7"/>
    <w:rsid w:val="139E0942"/>
    <w:rsid w:val="152D2DCA"/>
    <w:rsid w:val="1BF437E0"/>
    <w:rsid w:val="1DEC284C"/>
    <w:rsid w:val="1E6523AC"/>
    <w:rsid w:val="22440422"/>
    <w:rsid w:val="31A15F24"/>
    <w:rsid w:val="38174ABC"/>
    <w:rsid w:val="395347B5"/>
    <w:rsid w:val="39A232A0"/>
    <w:rsid w:val="39E745AA"/>
    <w:rsid w:val="3AE46863"/>
    <w:rsid w:val="3B5A6BBB"/>
    <w:rsid w:val="3EDA13A6"/>
    <w:rsid w:val="42F058B7"/>
    <w:rsid w:val="436109F6"/>
    <w:rsid w:val="441A38D4"/>
    <w:rsid w:val="46105424"/>
    <w:rsid w:val="4BC77339"/>
    <w:rsid w:val="4C9236C5"/>
    <w:rsid w:val="4CB51801"/>
    <w:rsid w:val="505C172E"/>
    <w:rsid w:val="52F46F0B"/>
    <w:rsid w:val="53D8014D"/>
    <w:rsid w:val="55E064E0"/>
    <w:rsid w:val="572C6D10"/>
    <w:rsid w:val="5A8D77B5"/>
    <w:rsid w:val="5DC34279"/>
    <w:rsid w:val="608816D1"/>
    <w:rsid w:val="60EF4E7F"/>
    <w:rsid w:val="610D211F"/>
    <w:rsid w:val="665233C1"/>
    <w:rsid w:val="6AD9688B"/>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ascii="Times New Roman" w:hAnsi="Times New Roman" w:eastAsia="宋体" w:cs="Times New Roman"/>
      <w:b/>
      <w:kern w:val="44"/>
      <w:sz w:val="44"/>
      <w:szCs w:val="24"/>
    </w:rPr>
  </w:style>
  <w:style w:type="paragraph" w:styleId="3">
    <w:name w:val="heading 2"/>
    <w:basedOn w:val="1"/>
    <w:next w:val="1"/>
    <w:qFormat/>
    <w:uiPriority w:val="0"/>
    <w:pPr>
      <w:keepNext/>
      <w:keepLines/>
      <w:spacing w:line="413" w:lineRule="auto"/>
      <w:outlineLvl w:val="1"/>
    </w:pPr>
    <w:rPr>
      <w:rFonts w:ascii="Arial" w:hAnsi="Arial" w:eastAsia="黑体"/>
      <w:b/>
      <w:sz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Indent"/>
    <w:basedOn w:val="1"/>
    <w:qFormat/>
    <w:uiPriority w:val="0"/>
    <w:pPr>
      <w:spacing w:after="120"/>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9">
    <w:name w:val="Body Text First Indent 2"/>
    <w:basedOn w:val="5"/>
    <w:qFormat/>
    <w:uiPriority w:val="0"/>
    <w:pPr>
      <w:ind w:firstLine="420" w:firstLineChars="200"/>
    </w:pPr>
  </w:style>
  <w:style w:type="paragraph" w:customStyle="1" w:styleId="12">
    <w:name w:val="MSG_EN_FONT_STYLE_NAME_TEMPLATE_ROLE_NUMBER MSG_EN_FONT_STYLE_NAME_BY_ROLE_TEXT 2"/>
    <w:basedOn w:val="1"/>
    <w:qFormat/>
    <w:uiPriority w:val="0"/>
    <w:pPr>
      <w:widowControl w:val="0"/>
      <w:shd w:val="clear" w:color="auto" w:fill="FFFFFF"/>
      <w:spacing w:before="620" w:after="820" w:line="280" w:lineRule="exact"/>
      <w:jc w:val="center"/>
    </w:pPr>
    <w:rPr>
      <w:rFonts w:ascii="PMingLiU" w:hAnsi="PMingLiU" w:eastAsia="PMingLiU" w:cs="PMingLiU"/>
      <w:sz w:val="28"/>
      <w:szCs w:val="28"/>
      <w:u w:val="none"/>
    </w:rPr>
  </w:style>
  <w:style w:type="paragraph" w:customStyle="1" w:styleId="13">
    <w:name w:val="MSG_EN_FONT_STYLE_NAME_TEMPLATE_ROLE_LEVEL MSG_EN_FONT_STYLE_NAME_BY_ROLE_HEADING 2"/>
    <w:basedOn w:val="1"/>
    <w:qFormat/>
    <w:uiPriority w:val="0"/>
    <w:pPr>
      <w:widowControl w:val="0"/>
      <w:shd w:val="clear" w:color="auto" w:fill="FFFFFF"/>
      <w:spacing w:before="740" w:line="557" w:lineRule="exact"/>
      <w:outlineLvl w:val="1"/>
    </w:pPr>
    <w:rPr>
      <w:rFonts w:ascii="PMingLiU" w:hAnsi="PMingLiU" w:eastAsia="PMingLiU" w:cs="PMingLiU"/>
      <w:sz w:val="30"/>
      <w:szCs w:val="3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8117</Words>
  <Characters>8136</Characters>
  <Lines>1</Lines>
  <Paragraphs>1</Paragraphs>
  <TotalTime>13</TotalTime>
  <ScaleCrop>false</ScaleCrop>
  <LinksUpToDate>false</LinksUpToDate>
  <CharactersWithSpaces>8264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鲨鱼食人警告</cp:lastModifiedBy>
  <cp:lastPrinted>2021-10-26T03:30:00Z</cp:lastPrinted>
  <dcterms:modified xsi:type="dcterms:W3CDTF">2023-11-03T02:02:38Z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48C61CB29D3F4D9384F5922CF0F7FFB4</vt:lpwstr>
  </property>
</Properties>
</file>