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Y="-1795"/>
        <w:tblW w:w="14864" w:type="dxa"/>
        <w:tblInd w:w="0" w:type="dxa"/>
        <w:tblLayout w:type="fixed"/>
        <w:tblCellMar>
          <w:top w:w="0" w:type="dxa"/>
          <w:left w:w="108" w:type="dxa"/>
          <w:bottom w:w="0" w:type="dxa"/>
          <w:right w:w="108" w:type="dxa"/>
        </w:tblCellMar>
      </w:tblPr>
      <w:tblGrid>
        <w:gridCol w:w="14864"/>
      </w:tblGrid>
      <w:tr w14:paraId="7AA7938E">
        <w:tblPrEx>
          <w:tblCellMar>
            <w:top w:w="0" w:type="dxa"/>
            <w:left w:w="108" w:type="dxa"/>
            <w:bottom w:w="0" w:type="dxa"/>
            <w:right w:w="108" w:type="dxa"/>
          </w:tblCellMar>
        </w:tblPrEx>
        <w:trPr>
          <w:trHeight w:val="1298" w:hRule="atLeast"/>
        </w:trPr>
        <w:tc>
          <w:tcPr>
            <w:tcW w:w="14864" w:type="dxa"/>
            <w:tcBorders>
              <w:top w:val="nil"/>
              <w:left w:val="nil"/>
              <w:bottom w:val="nil"/>
              <w:right w:val="nil"/>
            </w:tcBorders>
            <w:shd w:val="clear" w:color="auto" w:fill="auto"/>
          </w:tcPr>
          <w:p w14:paraId="63982254">
            <w:pPr>
              <w:pStyle w:val="2"/>
              <w:ind w:left="0" w:leftChars="0" w:firstLine="0" w:firstLineChars="0"/>
              <w:rPr>
                <w:rFonts w:hint="eastAsia"/>
              </w:rPr>
            </w:pPr>
          </w:p>
          <w:tbl>
            <w:tblPr>
              <w:tblStyle w:val="6"/>
              <w:tblW w:w="1455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86"/>
              <w:gridCol w:w="877"/>
              <w:gridCol w:w="1798"/>
              <w:gridCol w:w="1956"/>
              <w:gridCol w:w="874"/>
              <w:gridCol w:w="1432"/>
              <w:gridCol w:w="902"/>
              <w:gridCol w:w="876"/>
              <w:gridCol w:w="5"/>
              <w:gridCol w:w="1084"/>
              <w:gridCol w:w="5"/>
              <w:gridCol w:w="1027"/>
              <w:gridCol w:w="5"/>
              <w:gridCol w:w="1027"/>
              <w:gridCol w:w="5"/>
              <w:gridCol w:w="1027"/>
              <w:gridCol w:w="5"/>
              <w:gridCol w:w="959"/>
              <w:gridCol w:w="4"/>
            </w:tblGrid>
            <w:tr w14:paraId="4FA0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14:paraId="1711D579">
                  <w:pPr>
                    <w:keepNext w:val="0"/>
                    <w:keepLines w:val="0"/>
                    <w:widowControl/>
                    <w:suppressLineNumbers w:val="0"/>
                    <w:jc w:val="both"/>
                    <w:textAlignment w:val="center"/>
                    <w:rPr>
                      <w:rFonts w:ascii="方正小标宋_GBK" w:hAnsi="方正小标宋_GBK" w:eastAsia="方正小标宋_GBK" w:cs="方正小标宋_GBK"/>
                      <w:b/>
                      <w:bCs/>
                      <w:i w:val="0"/>
                      <w:iCs w:val="0"/>
                      <w:color w:val="000000"/>
                      <w:sz w:val="21"/>
                      <w:szCs w:val="21"/>
                      <w:u w:val="none"/>
                    </w:rPr>
                  </w:pPr>
                  <w:r>
                    <w:rPr>
                      <w:rFonts w:hint="default" w:ascii="方正小标宋_GBK" w:hAnsi="方正小标宋_GBK" w:eastAsia="方正小标宋_GBK" w:cs="方正小标宋_GBK"/>
                      <w:b/>
                      <w:bCs/>
                      <w:i w:val="0"/>
                      <w:iCs w:val="0"/>
                      <w:color w:val="000000"/>
                      <w:kern w:val="0"/>
                      <w:sz w:val="21"/>
                      <w:szCs w:val="21"/>
                      <w:u w:val="none"/>
                      <w:lang w:val="en-US" w:eastAsia="zh-CN" w:bidi="ar"/>
                    </w:rPr>
                    <w:t>附件1</w:t>
                  </w:r>
                </w:p>
              </w:tc>
              <w:tc>
                <w:tcPr>
                  <w:tcW w:w="1089" w:type="dxa"/>
                  <w:gridSpan w:val="2"/>
                  <w:tcBorders>
                    <w:top w:val="nil"/>
                    <w:left w:val="nil"/>
                    <w:bottom w:val="nil"/>
                    <w:right w:val="nil"/>
                  </w:tcBorders>
                  <w:shd w:val="clear" w:color="auto" w:fill="auto"/>
                  <w:noWrap/>
                  <w:vAlign w:val="center"/>
                </w:tcPr>
                <w:p w14:paraId="1207EE23">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7076C8E8">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56F60F44">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6B64A198">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14:paraId="554009CF">
                  <w:pPr>
                    <w:rPr>
                      <w:rFonts w:hint="eastAsia" w:ascii="宋体" w:hAnsi="宋体" w:eastAsia="宋体" w:cs="宋体"/>
                      <w:i w:val="0"/>
                      <w:iCs w:val="0"/>
                      <w:color w:val="000000"/>
                      <w:sz w:val="22"/>
                      <w:szCs w:val="22"/>
                      <w:u w:val="none"/>
                    </w:rPr>
                  </w:pPr>
                </w:p>
              </w:tc>
            </w:tr>
            <w:tr w14:paraId="1C30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4554" w:type="dxa"/>
                  <w:gridSpan w:val="19"/>
                  <w:tcBorders>
                    <w:top w:val="nil"/>
                    <w:left w:val="nil"/>
                    <w:bottom w:val="nil"/>
                    <w:right w:val="nil"/>
                  </w:tcBorders>
                  <w:shd w:val="clear" w:color="auto" w:fill="auto"/>
                  <w:noWrap/>
                  <w:vAlign w:val="center"/>
                </w:tcPr>
                <w:p w14:paraId="370713CD">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1"/>
                      <w:szCs w:val="21"/>
                      <w:u w:val="none"/>
                    </w:rPr>
                  </w:pPr>
                  <w:bookmarkStart w:id="0" w:name="_GoBack"/>
                  <w:bookmarkEnd w:id="0"/>
                  <w:r>
                    <w:rPr>
                      <w:rFonts w:hint="default" w:ascii="方正小标宋_GBK" w:hAnsi="方正小标宋_GBK" w:eastAsia="方正小标宋_GBK" w:cs="方正小标宋_GBK"/>
                      <w:i w:val="0"/>
                      <w:iCs w:val="0"/>
                      <w:color w:val="000000"/>
                      <w:kern w:val="0"/>
                      <w:sz w:val="21"/>
                      <w:szCs w:val="21"/>
                      <w:u w:val="none"/>
                      <w:lang w:val="en-US" w:eastAsia="zh-CN" w:bidi="ar"/>
                    </w:rPr>
                    <w:t>临沧（市）双江自治县存量住宅用地项目清单</w:t>
                  </w:r>
                </w:p>
              </w:tc>
            </w:tr>
            <w:tr w14:paraId="15B9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0" w:hRule="atLeast"/>
              </w:trPr>
              <w:tc>
                <w:tcPr>
                  <w:tcW w:w="9406" w:type="dxa"/>
                  <w:gridSpan w:val="9"/>
                  <w:tcBorders>
                    <w:top w:val="nil"/>
                    <w:left w:val="nil"/>
                    <w:bottom w:val="nil"/>
                    <w:right w:val="nil"/>
                  </w:tcBorders>
                  <w:shd w:val="clear" w:color="auto" w:fill="auto"/>
                  <w:noWrap/>
                  <w:vAlign w:val="center"/>
                </w:tcPr>
                <w:p w14:paraId="4AF8A41B">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 xml:space="preserve">填报日期： </w:t>
                  </w:r>
                  <w:r>
                    <w:rPr>
                      <w:rStyle w:val="9"/>
                      <w:lang w:val="en-US" w:eastAsia="zh-CN" w:bidi="ar"/>
                    </w:rPr>
                    <w:t xml:space="preserve">   202</w:t>
                  </w:r>
                  <w:r>
                    <w:rPr>
                      <w:rStyle w:val="9"/>
                      <w:rFonts w:hint="eastAsia"/>
                      <w:lang w:val="en-US" w:eastAsia="zh-CN" w:bidi="ar"/>
                    </w:rPr>
                    <w:t>5</w:t>
                  </w:r>
                  <w:r>
                    <w:rPr>
                      <w:rStyle w:val="9"/>
                      <w:lang w:val="en-US" w:eastAsia="zh-CN" w:bidi="ar"/>
                    </w:rPr>
                    <w:t>年</w:t>
                  </w:r>
                  <w:r>
                    <w:rPr>
                      <w:rStyle w:val="9"/>
                      <w:rFonts w:hint="eastAsia"/>
                      <w:lang w:val="en-US" w:eastAsia="zh-CN" w:bidi="ar"/>
                    </w:rPr>
                    <w:t>7</w:t>
                  </w:r>
                  <w:r>
                    <w:rPr>
                      <w:rStyle w:val="9"/>
                      <w:lang w:val="en-US" w:eastAsia="zh-CN" w:bidi="ar"/>
                    </w:rPr>
                    <w:t xml:space="preserve">月 </w:t>
                  </w:r>
                  <w:r>
                    <w:rPr>
                      <w:rStyle w:val="9"/>
                      <w:rFonts w:hint="eastAsia"/>
                      <w:lang w:val="en-US" w:eastAsia="zh-CN" w:bidi="ar"/>
                    </w:rPr>
                    <w:t>8</w:t>
                  </w:r>
                  <w:r>
                    <w:rPr>
                      <w:rStyle w:val="9"/>
                      <w:lang w:val="en-US" w:eastAsia="zh-CN" w:bidi="ar"/>
                    </w:rPr>
                    <w:t xml:space="preserve">日                                         单位：公顷                                                        </w:t>
                  </w:r>
                </w:p>
              </w:tc>
              <w:tc>
                <w:tcPr>
                  <w:tcW w:w="1089" w:type="dxa"/>
                  <w:gridSpan w:val="2"/>
                  <w:tcBorders>
                    <w:top w:val="nil"/>
                    <w:left w:val="nil"/>
                    <w:bottom w:val="nil"/>
                    <w:right w:val="nil"/>
                  </w:tcBorders>
                  <w:shd w:val="clear" w:color="auto" w:fill="auto"/>
                  <w:noWrap/>
                  <w:vAlign w:val="center"/>
                </w:tcPr>
                <w:p w14:paraId="42D2494A">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5781E149">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27ABDF58">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78CF581B">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14:paraId="7DC46084">
                  <w:pPr>
                    <w:rPr>
                      <w:rFonts w:hint="eastAsia" w:ascii="宋体" w:hAnsi="宋体" w:eastAsia="宋体" w:cs="宋体"/>
                      <w:i w:val="0"/>
                      <w:iCs w:val="0"/>
                      <w:color w:val="000000"/>
                      <w:sz w:val="22"/>
                      <w:szCs w:val="22"/>
                      <w:u w:val="none"/>
                    </w:rPr>
                  </w:pPr>
                </w:p>
              </w:tc>
            </w:tr>
            <w:tr w14:paraId="6019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B5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46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县（市、区)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9EA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B9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开发企业</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25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所在区和街道（乡镇）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5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具体位置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3C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住宅类型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0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土地面积</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97A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供地时间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3C6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约定开工时间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C0D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约定竣工时间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771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建设状态</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3BA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未销售房屋的土地面积</w:t>
                  </w:r>
                </w:p>
              </w:tc>
            </w:tr>
            <w:tr w14:paraId="3FD3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7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F846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1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717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1B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AE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EB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08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12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918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514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58E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BD9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F17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r>
            <w:tr w14:paraId="52C7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85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30CF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A7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D5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金碧华府小区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0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海宏房地产投资开发（双江）有限公司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09F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A6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允俸连接线北侧上段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8E8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1C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2.594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5F4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2019/12/19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AA13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850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60F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876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1.8900</w:t>
                  </w:r>
                </w:p>
              </w:tc>
            </w:tr>
            <w:tr w14:paraId="1FD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8E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54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A3B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双江1号家苑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82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双江万欣房地产开发有限公司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2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A8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沙河乡行政服务中心片区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F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7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2.1788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B1BB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2020/6/29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B50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913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2ED2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C9B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0089</w:t>
                  </w:r>
                </w:p>
              </w:tc>
            </w:tr>
            <w:tr w14:paraId="4D1D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C4B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30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F9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锦丽新城二期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A42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EB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CA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忙袜河片区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3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90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3.7917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F85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6B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21B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2023/10/18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32A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82D4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w:t>
                  </w:r>
                  <w:r>
                    <w:rPr>
                      <w:rFonts w:hint="eastAsia" w:ascii="方正仿宋_GBK" w:hAnsi="方正仿宋_GBK" w:eastAsia="方正仿宋_GBK" w:cs="方正仿宋_GBK"/>
                      <w:i w:val="0"/>
                      <w:iCs w:val="0"/>
                      <w:color w:val="000000"/>
                      <w:kern w:val="0"/>
                      <w:sz w:val="20"/>
                      <w:szCs w:val="20"/>
                      <w:u w:val="none"/>
                      <w:lang w:val="en-US" w:eastAsia="zh-CN" w:bidi="ar"/>
                    </w:rPr>
                    <w:t>4900</w:t>
                  </w:r>
                </w:p>
              </w:tc>
            </w:tr>
            <w:tr w14:paraId="5376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2926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AD1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9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世纪广场二期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3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双江伟途房地产开发有限公司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86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38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县标南侧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23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F6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0.7015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67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E42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6BE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A4A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40E7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0.4</w:t>
                  </w:r>
                  <w:r>
                    <w:rPr>
                      <w:rFonts w:hint="eastAsia" w:ascii="方正仿宋_GBK" w:hAnsi="方正仿宋_GBK" w:eastAsia="方正仿宋_GBK" w:cs="方正仿宋_GBK"/>
                      <w:i w:val="0"/>
                      <w:iCs w:val="0"/>
                      <w:color w:val="000000"/>
                      <w:kern w:val="0"/>
                      <w:sz w:val="20"/>
                      <w:szCs w:val="20"/>
                      <w:u w:val="none"/>
                      <w:lang w:val="en-US" w:eastAsia="zh-CN" w:bidi="ar"/>
                    </w:rPr>
                    <w:t>028</w:t>
                  </w:r>
                </w:p>
              </w:tc>
            </w:tr>
            <w:tr w14:paraId="2904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F78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29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39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锦丽世家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4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64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A8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勐勐北路（铁厂坡脚）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27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75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4.7435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9854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2014/4/15</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C6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C8E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2016/4/20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8C75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2065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1855</w:t>
                  </w:r>
                </w:p>
              </w:tc>
            </w:tr>
            <w:tr w14:paraId="69C8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A3B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6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FA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江东首府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2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云南恒江房地产开发有限公司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9F3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5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双江县体育馆东侧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27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B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1.8942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3EA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3E7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0D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2024/11/30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305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876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7100</w:t>
                  </w:r>
                </w:p>
              </w:tc>
            </w:tr>
            <w:tr w14:paraId="6555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0CA03">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5D4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E7AF">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昆明建投房地产开发有限公司开发项目</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BAF">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BD8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49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老政府片区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EBF">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90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2.5549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24CB2">
                  <w:pPr>
                    <w:jc w:val="center"/>
                    <w:rPr>
                      <w:rFonts w:hint="default" w:ascii="方正仿宋_GBK" w:hAnsi="方正仿宋_GBK" w:eastAsia="方正仿宋_GBK" w:cs="方正仿宋_GBK"/>
                      <w:i w:val="0"/>
                      <w:iCs w:val="0"/>
                      <w:color w:val="000000"/>
                      <w:kern w:val="2"/>
                      <w:sz w:val="20"/>
                      <w:szCs w:val="20"/>
                      <w:u w:val="none"/>
                      <w:lang w:val="en-US" w:eastAsia="zh-CN" w:bidi="ar-SA"/>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8CEE4">
                  <w:pPr>
                    <w:jc w:val="center"/>
                    <w:rPr>
                      <w:rFonts w:hint="default" w:ascii="方正仿宋_GBK" w:hAnsi="方正仿宋_GBK" w:eastAsia="方正仿宋_GBK" w:cs="方正仿宋_GBK"/>
                      <w:i w:val="0"/>
                      <w:iCs w:val="0"/>
                      <w:color w:val="000000"/>
                      <w:kern w:val="2"/>
                      <w:sz w:val="20"/>
                      <w:szCs w:val="20"/>
                      <w:u w:val="none"/>
                      <w:lang w:val="en-US" w:eastAsia="zh-CN" w:bidi="ar-SA"/>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0589">
                  <w:pPr>
                    <w:jc w:val="center"/>
                    <w:rPr>
                      <w:rFonts w:hint="default" w:ascii="方正仿宋_GBK" w:hAnsi="方正仿宋_GBK" w:eastAsia="方正仿宋_GBK" w:cs="方正仿宋_GBK"/>
                      <w:i w:val="0"/>
                      <w:iCs w:val="0"/>
                      <w:color w:val="000000"/>
                      <w:kern w:val="2"/>
                      <w:sz w:val="20"/>
                      <w:szCs w:val="20"/>
                      <w:u w:val="none"/>
                      <w:lang w:val="en-US" w:eastAsia="zh-CN" w:bidi="ar-SA"/>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8FFF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r>
                    <w:rPr>
                      <w:rFonts w:hint="default" w:ascii="方正仿宋_GBK" w:hAnsi="方正仿宋_GBK" w:eastAsia="方正仿宋_GBK" w:cs="方正仿宋_GBK"/>
                      <w:i w:val="0"/>
                      <w:iCs w:val="0"/>
                      <w:color w:val="000000"/>
                      <w:kern w:val="0"/>
                      <w:sz w:val="20"/>
                      <w:szCs w:val="20"/>
                      <w:u w:val="none"/>
                      <w:lang w:val="en-US" w:eastAsia="zh-CN" w:bidi="ar"/>
                    </w:rPr>
                    <w:t>未动工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61A8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0"/>
                      <w:szCs w:val="20"/>
                      <w:u w:val="none"/>
                      <w:lang w:val="en-US" w:eastAsia="zh-CN" w:bidi="ar-SA"/>
                    </w:rPr>
                  </w:pPr>
                </w:p>
              </w:tc>
            </w:tr>
            <w:tr w14:paraId="440F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2A10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1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663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阳光嘉苑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4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中天房地产开发有限责任公司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C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21D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原老产业办</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1B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6F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0.9519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0E673">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D6C57">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55775">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E7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BBC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eastAsia="zh-CN"/>
                    </w:rPr>
                  </w:pPr>
                  <w:r>
                    <w:rPr>
                      <w:rFonts w:hint="eastAsia" w:ascii="方正仿宋_GBK" w:hAnsi="方正仿宋_GBK" w:eastAsia="方正仿宋_GBK" w:cs="方正仿宋_GBK"/>
                      <w:i w:val="0"/>
                      <w:iCs w:val="0"/>
                      <w:color w:val="000000"/>
                      <w:sz w:val="20"/>
                      <w:szCs w:val="20"/>
                      <w:u w:val="none"/>
                      <w:lang w:val="en-US" w:eastAsia="zh-CN"/>
                    </w:rPr>
                    <w:t>0.9100</w:t>
                  </w:r>
                </w:p>
              </w:tc>
            </w:tr>
          </w:tbl>
          <w:p w14:paraId="17AF4D08">
            <w:pPr>
              <w:pStyle w:val="3"/>
            </w:pPr>
          </w:p>
        </w:tc>
      </w:tr>
    </w:tbl>
    <w:p w14:paraId="4A61C667">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填报说明：</w:t>
      </w:r>
    </w:p>
    <w:p w14:paraId="7A332D0B">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1.关于（2）项目名称：填写楼盘名称或小区名称。</w:t>
      </w:r>
    </w:p>
    <w:p w14:paraId="2DF1F5A1">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2.关于（3）开发企业：对应出让合同或者划拨决定书中的土地使用权人，应准确填写企业全称。</w:t>
      </w:r>
    </w:p>
    <w:p w14:paraId="7EC6442F">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3.关于（4）所在区和街道（乡镇）：填写所在的市辖区和街道（乡镇）。</w:t>
      </w:r>
    </w:p>
    <w:p w14:paraId="2A14DE25">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4.关于（5）具体位置：填写详细地址或四至。</w:t>
      </w:r>
    </w:p>
    <w:p w14:paraId="30231E5A">
      <w:r>
        <w:rPr>
          <w:rFonts w:hint="eastAsia" w:ascii="仿宋" w:hAnsi="仿宋" w:eastAsia="仿宋" w:cs="仿宋"/>
          <w:sz w:val="21"/>
          <w:szCs w:val="21"/>
          <w:highlight w:val="none"/>
          <w:shd w:val="clear" w:color="auto" w:fill="auto"/>
        </w:rPr>
        <w:t>5.关于（6）住宅类型：选择填写“普通商品房”“租赁型商品房”“共有产权房”“公租房”“保障性租赁住房”。</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GQ3YTVlOTk1NGZmZDkyNWRjMTI1YTA3ZDI1ZTQifQ=="/>
  </w:docVars>
  <w:rsids>
    <w:rsidRoot w:val="3DD135C8"/>
    <w:rsid w:val="3DD1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11"/>
    <w:basedOn w:val="7"/>
    <w:autoRedefine/>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2025-07-10T01:21:00Z</dcterms:created>
  <dc:creator>康清</dc:creator>
  <cp:lastModifiedBy>康清</cp:lastModifiedBy>
  <dcterms:modified xsi:type="dcterms:W3CDTF">2025-07-10T01:22:41Z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9507BB0B38664F13897A60FA2D69B5A9_11</vt:lpwstr>
  </property>
</Properties>
</file>