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3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28"/>
        <w:gridCol w:w="658"/>
        <w:gridCol w:w="1402"/>
        <w:gridCol w:w="2091"/>
        <w:gridCol w:w="979"/>
        <w:gridCol w:w="883"/>
        <w:gridCol w:w="3546"/>
        <w:gridCol w:w="746"/>
        <w:gridCol w:w="604"/>
        <w:gridCol w:w="694"/>
        <w:gridCol w:w="820"/>
        <w:gridCol w:w="612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1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469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ascii="黑体" w:hAnsi="宋体" w:eastAsia="黑体"/>
                <w:i w:val="0"/>
                <w:color w:val="000000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Style w:val="4"/>
                <w:rFonts w:hint="eastAsia"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沙河乡</w:t>
            </w:r>
            <w:r>
              <w:rPr>
                <w:rStyle w:val="4"/>
                <w:rFonts w:ascii="黑体" w:hAnsi="宋体" w:eastAsia="黑体"/>
                <w:b/>
                <w:bCs/>
                <w:i w:val="0"/>
                <w:color w:val="000000"/>
                <w:kern w:val="0"/>
                <w:sz w:val="32"/>
                <w:szCs w:val="32"/>
                <w:lang w:val="en-US" w:eastAsia="zh-CN"/>
              </w:rPr>
              <w:t>户籍管理领域基层政务公开标准目录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公开事项 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公开内容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（要素）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主体</w:t>
            </w:r>
          </w:p>
        </w:tc>
        <w:tc>
          <w:tcPr>
            <w:tcW w:w="3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公开渠道和载体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公开对象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公开方式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一级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二级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事项</w:t>
            </w:r>
          </w:p>
        </w:tc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40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全社会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特定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群体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主动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依申请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40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出生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收养、入籍等登记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收养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《中华人民共和国户口登记条例》《中华人民共和国收养法》《中国公民收养子女登记办法》《中华人民共和国国籍法》《中华人民共和国政府信息公开条例》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5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注销登记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死亡注销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服现役注销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迁移登记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迁出、迁入登记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姓名变更、更正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户口登记项目变更更正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性别变更、更正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《公安部关于公民手术变性后变更户口登记性别项目有关问题的批复》《中华人民共和国政府信息公开条例》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变更、更正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《中国公民民族成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分</w:t>
            </w:r>
            <w:bookmarkStart w:id="0" w:name="_GoBack"/>
            <w:bookmarkEnd w:id="0"/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登记管理办法》《中华人民共和国政府信息公开条例》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《中华人民共和国户口登记条例》《中华人民共和国政府信息公开条例》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暂住登记及居住证管理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居住证签注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《居住证暂行条例》《中华人民共和国政府信息公开条例》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港澳台居民居住证换、补领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《港澳台居民居住证申领发放办法》《中华人民共和国政府信息公开条例》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居民身份证申领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4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居民身份证换、补领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临时居民身份证  </w:t>
            </w:r>
          </w:p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申领、换领、补领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《中华人民共和国临时居民身份证管理办法》《中华人民共和国政府信息公开条例》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center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居民身份证管理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异地申请换、补领居民身份证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●受理部门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●办理条件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●办理流程  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●所需材料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●办理时限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●收费依据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及标准      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both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《中华人民共和国居民身份证法》《公安部关于印发&lt;关于建立居民身份证异地受理挂失申报和丢失招领制度的意见&gt;的通知》《中华人民共和国政府信息公开条例》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形成或者变更之日起20个工作日内予以公开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双江县公安局沙河派出所</w:t>
            </w:r>
          </w:p>
        </w:tc>
        <w:tc>
          <w:tcPr>
            <w:tcW w:w="3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left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■政府网站    □政府公报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□两微一端    □发布会/听证会 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□广播电视    □纸质媒体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□公开查阅点  □政务服务中心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□便民服务站  ■入户/现场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□社区/企事业单位/村公示栏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（电子屏）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br w:type="textWrapping" w:clear="all"/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4"/>
                <w:szCs w:val="24"/>
                <w:lang w:val="en-US" w:eastAsia="zh-CN"/>
              </w:rPr>
              <w:t>□精准推送    □其他_______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before="0" w:after="0" w:line="340" w:lineRule="exact"/>
              <w:ind w:left="0" w:leftChars="0" w:right="0" w:rightChars="0" w:firstLineChars="0"/>
              <w:jc w:val="both"/>
              <w:textAlignment w:val="baseline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pacing w:line="340" w:lineRule="exact"/>
              <w:ind w:left="0" w:leftChars="0" w:right="0" w:rightChars="0" w:firstLineChars="0"/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2"/>
                <w:szCs w:val="22"/>
                <w:lang w:val="en-US" w:eastAsia="zh-CN"/>
              </w:rPr>
              <w:t>√</w:t>
            </w:r>
          </w:p>
        </w:tc>
      </w:tr>
    </w:tbl>
    <w:p>
      <w:pPr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</w:pPr>
    </w:p>
    <w:sectPr>
      <w:pgSz w:w="16838" w:h="11906"/>
      <w:pgMar w:top="1134" w:right="1134" w:bottom="1134" w:left="1134" w:header="1418" w:footer="1134" w:gutter="0"/>
      <w:lnNumType w:countBy="0"/>
      <w:cols w:space="425" w:num="1"/>
      <w:docGrid w:type="linesAndChars" w:linePitch="301" w:charSpace="-2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WEzNjYxNDE3Y2RlMWMwZjMxMDZhNTc0MzhjNGE2YzkifQ=="/>
  </w:docVars>
  <w:rsids>
    <w:rsidRoot w:val="00000000"/>
    <w:rsid w:val="2B031CCD"/>
    <w:rsid w:val="308D1821"/>
    <w:rsid w:val="444C35FC"/>
    <w:rsid w:val="48BB0D99"/>
    <w:rsid w:val="557B43EC"/>
    <w:rsid w:val="5BA00D9A"/>
    <w:rsid w:val="67030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table" w:customStyle="1" w:styleId="5">
    <w:name w:val="TableNormal"/>
    <w:qFormat/>
    <w:uiPriority w:val="0"/>
  </w:style>
  <w:style w:type="character" w:customStyle="1" w:styleId="6">
    <w:name w:val="PageNumber"/>
    <w:basedOn w:val="4"/>
    <w:qFormat/>
    <w:uiPriority w:val="0"/>
  </w:style>
  <w:style w:type="paragraph" w:customStyle="1" w:styleId="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3752</Words>
  <Characters>3887</Characters>
  <Lines>0</Lines>
  <Paragraphs>303</Paragraphs>
  <TotalTime>3</TotalTime>
  <ScaleCrop>false</ScaleCrop>
  <LinksUpToDate>false</LinksUpToDate>
  <CharactersWithSpaces>4466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2020-09-28T07:20:00Z</dcterms:created>
  <dc:creator>WPS Office</dc:creator>
  <cp:lastModifiedBy>luozhisheng</cp:lastModifiedBy>
  <cp:lastPrinted>2020-10-09T02:37:00Z</cp:lastPrinted>
  <dcterms:modified xsi:type="dcterms:W3CDTF">2023-08-28T08:29:48Z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01D1541D4A414D65B5E8F8752F546EF4_12</vt:lpwstr>
  </property>
</Properties>
</file>